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4" w:type="dxa"/>
        <w:tblInd w:w="-116" w:type="dxa"/>
        <w:tblLook w:val="01E0" w:firstRow="1" w:lastRow="1" w:firstColumn="1" w:lastColumn="1" w:noHBand="0" w:noVBand="0"/>
      </w:tblPr>
      <w:tblGrid>
        <w:gridCol w:w="2810"/>
        <w:gridCol w:w="6804"/>
      </w:tblGrid>
      <w:tr w:rsidR="00B034E9" w:rsidRPr="00140296" w:rsidTr="006F08F1">
        <w:trPr>
          <w:trHeight w:val="708"/>
        </w:trPr>
        <w:tc>
          <w:tcPr>
            <w:tcW w:w="2810" w:type="dxa"/>
          </w:tcPr>
          <w:p w:rsidR="00FE4E16" w:rsidRPr="00FB005F" w:rsidRDefault="00547650" w:rsidP="001C7B59">
            <w:pPr>
              <w:jc w:val="center"/>
              <w:rPr>
                <w:rFonts w:asciiTheme="majorHAnsi" w:hAnsiTheme="majorHAnsi" w:cstheme="majorHAnsi"/>
                <w:b/>
                <w:bCs/>
                <w:sz w:val="22"/>
                <w:szCs w:val="22"/>
                <w:lang w:val="pt-BR"/>
              </w:rPr>
            </w:pPr>
            <w:r w:rsidRPr="00FB005F">
              <w:rPr>
                <w:rFonts w:asciiTheme="majorHAnsi" w:hAnsiTheme="majorHAnsi" w:cstheme="majorHAnsi"/>
                <w:noProof/>
                <w:sz w:val="26"/>
                <w:szCs w:val="26"/>
              </w:rPr>
              <mc:AlternateContent>
                <mc:Choice Requires="wps">
                  <w:drawing>
                    <wp:anchor distT="0" distB="0" distL="114300" distR="114300" simplePos="0" relativeHeight="251660288" behindDoc="0" locked="0" layoutInCell="1" allowOverlap="1" wp14:anchorId="3167ADCE" wp14:editId="71838DED">
                      <wp:simplePos x="0" y="0"/>
                      <wp:positionH relativeFrom="column">
                        <wp:posOffset>552188</wp:posOffset>
                      </wp:positionH>
                      <wp:positionV relativeFrom="paragraph">
                        <wp:posOffset>274955</wp:posOffset>
                      </wp:positionV>
                      <wp:extent cx="566670" cy="0"/>
                      <wp:effectExtent l="0" t="0" r="2413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41FB"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1.65pt" to="88.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zOFAIAACg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"/>
                  </w:pict>
                </mc:Fallback>
              </mc:AlternateContent>
            </w:r>
            <w:r w:rsidR="00B751F7" w:rsidRPr="00FB005F">
              <w:rPr>
                <w:rFonts w:asciiTheme="majorHAnsi" w:hAnsiTheme="majorHAnsi" w:cstheme="majorHAnsi"/>
                <w:b/>
                <w:sz w:val="26"/>
                <w:szCs w:val="26"/>
                <w:lang w:val="pt-BR"/>
              </w:rPr>
              <w:t>BỘ Y TẾ</w:t>
            </w:r>
          </w:p>
        </w:tc>
        <w:tc>
          <w:tcPr>
            <w:tcW w:w="6804" w:type="dxa"/>
          </w:tcPr>
          <w:p w:rsidR="00B751F7" w:rsidRPr="00FB005F" w:rsidRDefault="00B751F7" w:rsidP="00BA674E">
            <w:pPr>
              <w:jc w:val="center"/>
              <w:rPr>
                <w:rFonts w:asciiTheme="majorHAnsi" w:hAnsiTheme="majorHAnsi" w:cstheme="majorHAnsi"/>
                <w:b/>
                <w:bCs/>
                <w:sz w:val="26"/>
                <w:szCs w:val="26"/>
                <w:lang w:val="pt-BR"/>
              </w:rPr>
            </w:pPr>
            <w:r w:rsidRPr="00FB005F">
              <w:rPr>
                <w:rFonts w:asciiTheme="majorHAnsi" w:hAnsiTheme="majorHAnsi" w:cstheme="majorHAnsi"/>
                <w:b/>
                <w:bCs/>
                <w:sz w:val="26"/>
                <w:szCs w:val="26"/>
                <w:lang w:val="pt-BR"/>
              </w:rPr>
              <w:t>CỘNG H</w:t>
            </w:r>
            <w:r w:rsidR="007C1DE2">
              <w:rPr>
                <w:rFonts w:asciiTheme="majorHAnsi" w:hAnsiTheme="majorHAnsi" w:cstheme="majorHAnsi"/>
                <w:b/>
                <w:bCs/>
                <w:sz w:val="26"/>
                <w:szCs w:val="26"/>
                <w:lang w:val="pt-BR"/>
              </w:rPr>
              <w:t>ÒA</w:t>
            </w:r>
            <w:r w:rsidRPr="00FB005F">
              <w:rPr>
                <w:rFonts w:asciiTheme="majorHAnsi" w:hAnsiTheme="majorHAnsi" w:cstheme="majorHAnsi"/>
                <w:b/>
                <w:bCs/>
                <w:sz w:val="26"/>
                <w:szCs w:val="26"/>
                <w:lang w:val="pt-BR"/>
              </w:rPr>
              <w:t xml:space="preserve"> XÃ HỘI CHỦ NGHĨA VIỆT NAM</w:t>
            </w:r>
          </w:p>
          <w:p w:rsidR="00B751F7" w:rsidRPr="00FB005F" w:rsidRDefault="00B034E9" w:rsidP="00BA674E">
            <w:pPr>
              <w:jc w:val="center"/>
              <w:rPr>
                <w:rFonts w:asciiTheme="majorHAnsi" w:hAnsiTheme="majorHAnsi" w:cstheme="majorHAnsi"/>
                <w:i/>
                <w:iCs/>
                <w:szCs w:val="28"/>
                <w:lang w:val="pt-BR"/>
              </w:rPr>
            </w:pPr>
            <w:r w:rsidRPr="00FB005F">
              <w:rPr>
                <w:rFonts w:asciiTheme="majorHAnsi" w:hAnsiTheme="majorHAnsi" w:cstheme="majorHAnsi"/>
                <w:noProof/>
                <w:sz w:val="26"/>
                <w:szCs w:val="26"/>
              </w:rPr>
              <mc:AlternateContent>
                <mc:Choice Requires="wps">
                  <w:drawing>
                    <wp:anchor distT="0" distB="0" distL="114300" distR="114300" simplePos="0" relativeHeight="251657216" behindDoc="0" locked="0" layoutInCell="1" allowOverlap="1" wp14:anchorId="5EE8B1FC" wp14:editId="2000F82D">
                      <wp:simplePos x="0" y="0"/>
                      <wp:positionH relativeFrom="column">
                        <wp:posOffset>1311125</wp:posOffset>
                      </wp:positionH>
                      <wp:positionV relativeFrom="paragraph">
                        <wp:posOffset>226695</wp:posOffset>
                      </wp:positionV>
                      <wp:extent cx="1590040" cy="0"/>
                      <wp:effectExtent l="0" t="0" r="1016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D8BFB"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5pt,17.85pt" to="228.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n2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"/>
                  </w:pict>
                </mc:Fallback>
              </mc:AlternateContent>
            </w:r>
            <w:r w:rsidR="00B751F7" w:rsidRPr="00FB005F">
              <w:rPr>
                <w:rFonts w:asciiTheme="majorHAnsi" w:hAnsiTheme="majorHAnsi" w:cstheme="majorHAnsi"/>
                <w:b/>
                <w:bCs/>
                <w:szCs w:val="26"/>
                <w:lang w:val="pt-BR"/>
              </w:rPr>
              <w:t>Độc lập - Tự do - Hạnh phúc</w:t>
            </w:r>
          </w:p>
        </w:tc>
      </w:tr>
      <w:tr w:rsidR="00B034E9" w:rsidRPr="00140296" w:rsidTr="006F08F1">
        <w:trPr>
          <w:trHeight w:val="290"/>
        </w:trPr>
        <w:tc>
          <w:tcPr>
            <w:tcW w:w="2810" w:type="dxa"/>
          </w:tcPr>
          <w:p w:rsidR="00BA674E" w:rsidRPr="00FB005F" w:rsidRDefault="00BA674E" w:rsidP="006F08F1">
            <w:pPr>
              <w:spacing w:before="120"/>
              <w:jc w:val="center"/>
              <w:rPr>
                <w:rFonts w:asciiTheme="majorHAnsi" w:hAnsiTheme="majorHAnsi" w:cstheme="majorHAnsi"/>
                <w:b/>
                <w:sz w:val="26"/>
                <w:szCs w:val="26"/>
                <w:lang w:val="pt-BR"/>
              </w:rPr>
            </w:pPr>
            <w:r w:rsidRPr="00FB005F">
              <w:rPr>
                <w:rFonts w:asciiTheme="majorHAnsi" w:hAnsiTheme="majorHAnsi" w:cstheme="majorHAnsi"/>
                <w:szCs w:val="26"/>
                <w:lang w:val="pt-BR"/>
              </w:rPr>
              <w:t xml:space="preserve">Số: </w:t>
            </w:r>
            <w:r w:rsidR="00D95DF6">
              <w:rPr>
                <w:rFonts w:asciiTheme="majorHAnsi" w:hAnsiTheme="majorHAnsi" w:cstheme="majorHAnsi"/>
                <w:b/>
                <w:color w:val="FF0000"/>
                <w:szCs w:val="26"/>
                <w:lang w:val="pt-BR"/>
              </w:rPr>
              <w:t xml:space="preserve">   </w:t>
            </w:r>
            <w:r w:rsidR="006F08F1">
              <w:rPr>
                <w:rFonts w:asciiTheme="majorHAnsi" w:hAnsiTheme="majorHAnsi" w:cstheme="majorHAnsi"/>
                <w:b/>
                <w:color w:val="FF0000"/>
                <w:szCs w:val="26"/>
                <w:lang w:val="pt-BR"/>
              </w:rPr>
              <w:t xml:space="preserve">    </w:t>
            </w:r>
            <w:r w:rsidRPr="00FB005F">
              <w:rPr>
                <w:rFonts w:asciiTheme="majorHAnsi" w:hAnsiTheme="majorHAnsi" w:cstheme="majorHAnsi"/>
                <w:szCs w:val="26"/>
                <w:lang w:val="pt-BR"/>
              </w:rPr>
              <w:t>/QĐ-BYT</w:t>
            </w:r>
          </w:p>
        </w:tc>
        <w:tc>
          <w:tcPr>
            <w:tcW w:w="6804" w:type="dxa"/>
          </w:tcPr>
          <w:p w:rsidR="00BA674E" w:rsidRPr="00FB005F" w:rsidRDefault="00BA674E" w:rsidP="006F08F1">
            <w:pPr>
              <w:spacing w:before="120"/>
              <w:jc w:val="center"/>
              <w:rPr>
                <w:rFonts w:asciiTheme="majorHAnsi" w:hAnsiTheme="majorHAnsi" w:cstheme="majorHAnsi"/>
                <w:b/>
                <w:bCs/>
                <w:sz w:val="26"/>
                <w:szCs w:val="26"/>
                <w:lang w:val="pt-BR"/>
              </w:rPr>
            </w:pPr>
            <w:r w:rsidRPr="00FB005F">
              <w:rPr>
                <w:rFonts w:asciiTheme="majorHAnsi" w:hAnsiTheme="majorHAnsi" w:cstheme="majorHAnsi"/>
                <w:i/>
                <w:iCs/>
                <w:szCs w:val="28"/>
                <w:lang w:val="pt-BR"/>
              </w:rPr>
              <w:t xml:space="preserve">Hà Nội, ngày  </w:t>
            </w:r>
            <w:r w:rsidR="00E646DC">
              <w:rPr>
                <w:rFonts w:asciiTheme="majorHAnsi" w:hAnsiTheme="majorHAnsi" w:cstheme="majorHAnsi"/>
                <w:i/>
                <w:iCs/>
                <w:szCs w:val="28"/>
                <w:lang w:val="pt-BR"/>
              </w:rPr>
              <w:t xml:space="preserve"> </w:t>
            </w:r>
            <w:r w:rsidR="006F08F1">
              <w:rPr>
                <w:rFonts w:asciiTheme="majorHAnsi" w:hAnsiTheme="majorHAnsi" w:cstheme="majorHAnsi"/>
                <w:i/>
                <w:iCs/>
                <w:szCs w:val="28"/>
                <w:lang w:val="pt-BR"/>
              </w:rPr>
              <w:t xml:space="preserve">   </w:t>
            </w:r>
            <w:r w:rsidR="00D52E2C">
              <w:rPr>
                <w:rFonts w:asciiTheme="majorHAnsi" w:hAnsiTheme="majorHAnsi" w:cstheme="majorHAnsi"/>
                <w:i/>
                <w:iCs/>
                <w:szCs w:val="28"/>
                <w:lang w:val="pt-BR"/>
              </w:rPr>
              <w:t xml:space="preserve"> </w:t>
            </w:r>
            <w:r w:rsidRPr="00FB005F">
              <w:rPr>
                <w:rFonts w:asciiTheme="majorHAnsi" w:hAnsiTheme="majorHAnsi" w:cstheme="majorHAnsi"/>
                <w:i/>
                <w:iCs/>
                <w:szCs w:val="28"/>
                <w:lang w:val="pt-BR"/>
              </w:rPr>
              <w:t xml:space="preserve"> tháng  </w:t>
            </w:r>
            <w:r w:rsidR="006F08F1">
              <w:rPr>
                <w:rFonts w:asciiTheme="majorHAnsi" w:hAnsiTheme="majorHAnsi" w:cstheme="majorHAnsi"/>
                <w:i/>
                <w:iCs/>
                <w:szCs w:val="28"/>
                <w:lang w:val="pt-BR"/>
              </w:rPr>
              <w:t xml:space="preserve">   </w:t>
            </w:r>
            <w:r w:rsidRPr="00FB005F">
              <w:rPr>
                <w:rFonts w:asciiTheme="majorHAnsi" w:hAnsiTheme="majorHAnsi" w:cstheme="majorHAnsi"/>
                <w:i/>
                <w:iCs/>
                <w:szCs w:val="28"/>
                <w:lang w:val="pt-BR"/>
              </w:rPr>
              <w:t xml:space="preserve">  năm </w:t>
            </w:r>
            <w:r w:rsidR="009B3560">
              <w:rPr>
                <w:rFonts w:asciiTheme="majorHAnsi" w:hAnsiTheme="majorHAnsi" w:cstheme="majorHAnsi"/>
                <w:i/>
                <w:iCs/>
                <w:szCs w:val="28"/>
                <w:lang w:val="pt-BR"/>
              </w:rPr>
              <w:t>2020</w:t>
            </w:r>
          </w:p>
        </w:tc>
      </w:tr>
    </w:tbl>
    <w:p w:rsidR="00F17378" w:rsidRDefault="00F17378" w:rsidP="009C4AE0">
      <w:pPr>
        <w:jc w:val="center"/>
        <w:rPr>
          <w:rFonts w:asciiTheme="majorHAnsi" w:hAnsiTheme="majorHAnsi" w:cstheme="majorHAnsi"/>
          <w:b/>
          <w:color w:val="C00000"/>
          <w:szCs w:val="28"/>
          <w:lang w:val="pt-BR"/>
        </w:rPr>
      </w:pPr>
    </w:p>
    <w:p w:rsidR="00FB005F" w:rsidRPr="00FB005F" w:rsidRDefault="00FB005F" w:rsidP="009C4AE0">
      <w:pPr>
        <w:jc w:val="center"/>
        <w:rPr>
          <w:rFonts w:asciiTheme="majorHAnsi" w:hAnsiTheme="majorHAnsi" w:cstheme="majorHAnsi"/>
          <w:b/>
          <w:szCs w:val="28"/>
          <w:lang w:val="pt-BR"/>
        </w:rPr>
      </w:pPr>
    </w:p>
    <w:p w:rsidR="00B751F7" w:rsidRPr="00FB005F" w:rsidRDefault="00B751F7" w:rsidP="009C4AE0">
      <w:pPr>
        <w:jc w:val="center"/>
        <w:rPr>
          <w:rFonts w:asciiTheme="majorHAnsi" w:hAnsiTheme="majorHAnsi" w:cstheme="majorHAnsi"/>
          <w:b/>
          <w:szCs w:val="28"/>
          <w:lang w:val="pt-BR"/>
        </w:rPr>
      </w:pPr>
      <w:r w:rsidRPr="00FB005F">
        <w:rPr>
          <w:rFonts w:asciiTheme="majorHAnsi" w:hAnsiTheme="majorHAnsi" w:cstheme="majorHAnsi"/>
          <w:b/>
          <w:szCs w:val="28"/>
          <w:lang w:val="pt-BR"/>
        </w:rPr>
        <w:t>QUYẾT ĐỊNH</w:t>
      </w:r>
    </w:p>
    <w:p w:rsidR="006B1BAE" w:rsidRDefault="006B1BAE" w:rsidP="009C4AE0">
      <w:pPr>
        <w:jc w:val="center"/>
        <w:rPr>
          <w:rFonts w:asciiTheme="majorHAnsi" w:hAnsiTheme="majorHAnsi" w:cstheme="majorHAnsi"/>
          <w:b/>
          <w:sz w:val="27"/>
          <w:szCs w:val="27"/>
          <w:lang w:val="pt-BR"/>
        </w:rPr>
      </w:pPr>
      <w:r>
        <w:rPr>
          <w:rFonts w:asciiTheme="majorHAnsi" w:hAnsiTheme="majorHAnsi" w:cstheme="majorHAnsi"/>
          <w:b/>
          <w:sz w:val="27"/>
          <w:szCs w:val="27"/>
          <w:lang w:val="pt-BR"/>
        </w:rPr>
        <w:t>Về việc c</w:t>
      </w:r>
      <w:r w:rsidR="00A04F09" w:rsidRPr="00FB005F">
        <w:rPr>
          <w:rFonts w:asciiTheme="majorHAnsi" w:hAnsiTheme="majorHAnsi" w:cstheme="majorHAnsi"/>
          <w:b/>
          <w:sz w:val="27"/>
          <w:szCs w:val="27"/>
          <w:lang w:val="pt-BR"/>
        </w:rPr>
        <w:t>ông bố</w:t>
      </w:r>
      <w:r w:rsidR="00B751F7" w:rsidRPr="00FB005F">
        <w:rPr>
          <w:rFonts w:asciiTheme="majorHAnsi" w:hAnsiTheme="majorHAnsi" w:cstheme="majorHAnsi"/>
          <w:b/>
          <w:sz w:val="27"/>
          <w:szCs w:val="27"/>
          <w:lang w:val="pt-BR"/>
        </w:rPr>
        <w:t xml:space="preserve"> </w:t>
      </w:r>
      <w:r w:rsidR="00A2289F" w:rsidRPr="00FB005F">
        <w:rPr>
          <w:rFonts w:asciiTheme="majorHAnsi" w:hAnsiTheme="majorHAnsi" w:cstheme="majorHAnsi"/>
          <w:b/>
          <w:sz w:val="27"/>
          <w:szCs w:val="27"/>
          <w:lang w:val="pt-BR"/>
        </w:rPr>
        <w:t>D</w:t>
      </w:r>
      <w:r w:rsidR="008D67A8" w:rsidRPr="00FB005F">
        <w:rPr>
          <w:rFonts w:asciiTheme="majorHAnsi" w:hAnsiTheme="majorHAnsi" w:cstheme="majorHAnsi"/>
          <w:b/>
          <w:sz w:val="27"/>
          <w:szCs w:val="27"/>
          <w:lang w:val="pt-BR"/>
        </w:rPr>
        <w:t>anh mục</w:t>
      </w:r>
      <w:r>
        <w:rPr>
          <w:rFonts w:asciiTheme="majorHAnsi" w:hAnsiTheme="majorHAnsi" w:cstheme="majorHAnsi"/>
          <w:b/>
          <w:sz w:val="27"/>
          <w:szCs w:val="27"/>
          <w:lang w:val="pt-BR"/>
        </w:rPr>
        <w:t xml:space="preserve"> </w:t>
      </w:r>
      <w:r w:rsidR="000F2413" w:rsidRPr="00FB005F">
        <w:rPr>
          <w:rFonts w:asciiTheme="majorHAnsi" w:hAnsiTheme="majorHAnsi" w:cstheme="majorHAnsi"/>
          <w:b/>
          <w:sz w:val="27"/>
          <w:szCs w:val="27"/>
          <w:lang w:val="pt-BR"/>
        </w:rPr>
        <w:t xml:space="preserve">thuốc </w:t>
      </w:r>
      <w:r w:rsidR="00B751F7" w:rsidRPr="00FB005F">
        <w:rPr>
          <w:rFonts w:asciiTheme="majorHAnsi" w:hAnsiTheme="majorHAnsi" w:cstheme="majorHAnsi"/>
          <w:b/>
          <w:sz w:val="27"/>
          <w:szCs w:val="27"/>
          <w:lang w:val="pt-BR"/>
        </w:rPr>
        <w:t xml:space="preserve">có tài liệu </w:t>
      </w:r>
    </w:p>
    <w:p w:rsidR="00B751F7" w:rsidRPr="00FB005F" w:rsidRDefault="00B751F7" w:rsidP="009C4AE0">
      <w:pPr>
        <w:jc w:val="center"/>
        <w:rPr>
          <w:rFonts w:asciiTheme="majorHAnsi" w:hAnsiTheme="majorHAnsi" w:cstheme="majorHAnsi"/>
          <w:b/>
          <w:sz w:val="27"/>
          <w:szCs w:val="27"/>
          <w:lang w:val="pt-BR"/>
        </w:rPr>
      </w:pPr>
      <w:r w:rsidRPr="00FB005F">
        <w:rPr>
          <w:rFonts w:asciiTheme="majorHAnsi" w:hAnsiTheme="majorHAnsi" w:cstheme="majorHAnsi"/>
          <w:b/>
          <w:sz w:val="27"/>
          <w:szCs w:val="27"/>
          <w:lang w:val="pt-BR"/>
        </w:rPr>
        <w:t>chứng minh tương đương sinh học</w:t>
      </w:r>
      <w:r w:rsidR="006B1BAE">
        <w:rPr>
          <w:rFonts w:asciiTheme="majorHAnsi" w:hAnsiTheme="majorHAnsi" w:cstheme="majorHAnsi"/>
          <w:b/>
          <w:sz w:val="27"/>
          <w:szCs w:val="27"/>
          <w:lang w:val="pt-BR"/>
        </w:rPr>
        <w:t xml:space="preserve"> - </w:t>
      </w:r>
      <w:r w:rsidR="003107E6">
        <w:rPr>
          <w:rFonts w:asciiTheme="majorHAnsi" w:hAnsiTheme="majorHAnsi" w:cstheme="majorHAnsi"/>
          <w:b/>
          <w:sz w:val="27"/>
          <w:szCs w:val="27"/>
          <w:lang w:val="pt-BR"/>
        </w:rPr>
        <w:t>Đợt 2</w:t>
      </w:r>
      <w:r w:rsidR="009B3560">
        <w:rPr>
          <w:rFonts w:asciiTheme="majorHAnsi" w:hAnsiTheme="majorHAnsi" w:cstheme="majorHAnsi"/>
          <w:b/>
          <w:sz w:val="27"/>
          <w:szCs w:val="27"/>
          <w:lang w:val="pt-BR"/>
        </w:rPr>
        <w:t>4</w:t>
      </w:r>
    </w:p>
    <w:p w:rsidR="00FB005F" w:rsidRPr="00FB005F" w:rsidRDefault="00313724" w:rsidP="006B1BAE">
      <w:pPr>
        <w:jc w:val="center"/>
        <w:rPr>
          <w:rFonts w:asciiTheme="majorHAnsi" w:hAnsiTheme="majorHAnsi" w:cstheme="majorHAnsi"/>
          <w:b/>
          <w:szCs w:val="28"/>
          <w:lang w:val="pt-BR"/>
        </w:rPr>
      </w:pPr>
      <w:r w:rsidRPr="00FB005F">
        <w:rPr>
          <w:rFonts w:asciiTheme="majorHAnsi" w:hAnsiTheme="majorHAnsi" w:cstheme="majorHAnsi"/>
          <w:b/>
          <w:noProof/>
          <w:szCs w:val="28"/>
        </w:rPr>
        <mc:AlternateContent>
          <mc:Choice Requires="wps">
            <w:drawing>
              <wp:anchor distT="0" distB="0" distL="114300" distR="114300" simplePos="0" relativeHeight="251658240" behindDoc="0" locked="0" layoutInCell="1" allowOverlap="1" wp14:anchorId="50FB1D27" wp14:editId="4C9A3BD5">
                <wp:simplePos x="0" y="0"/>
                <wp:positionH relativeFrom="column">
                  <wp:posOffset>1925866</wp:posOffset>
                </wp:positionH>
                <wp:positionV relativeFrom="paragraph">
                  <wp:posOffset>44450</wp:posOffset>
                </wp:positionV>
                <wp:extent cx="2018030" cy="0"/>
                <wp:effectExtent l="0" t="0" r="2032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35EDC" id="Line 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3.5pt" to="310.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3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"/>
            </w:pict>
          </mc:Fallback>
        </mc:AlternateContent>
      </w:r>
    </w:p>
    <w:p w:rsidR="00B751F7" w:rsidRDefault="00B751F7" w:rsidP="006F08F1">
      <w:pPr>
        <w:spacing w:before="360" w:after="120" w:line="264" w:lineRule="auto"/>
        <w:jc w:val="center"/>
        <w:rPr>
          <w:rFonts w:asciiTheme="majorHAnsi" w:hAnsiTheme="majorHAnsi" w:cstheme="majorHAnsi"/>
          <w:b/>
          <w:szCs w:val="28"/>
          <w:lang w:val="pt-BR"/>
        </w:rPr>
      </w:pPr>
      <w:r w:rsidRPr="00FB005F">
        <w:rPr>
          <w:rFonts w:asciiTheme="majorHAnsi" w:hAnsiTheme="majorHAnsi" w:cstheme="majorHAnsi"/>
          <w:b/>
          <w:szCs w:val="28"/>
          <w:lang w:val="pt-BR"/>
        </w:rPr>
        <w:t>BỘ TRƯỞNG BỘ Y TẾ</w:t>
      </w:r>
    </w:p>
    <w:p w:rsidR="00B751F7" w:rsidRPr="00FB005F" w:rsidRDefault="00B751F7" w:rsidP="00DD5F4C">
      <w:pPr>
        <w:spacing w:before="240" w:line="264" w:lineRule="auto"/>
        <w:ind w:firstLine="561"/>
        <w:jc w:val="both"/>
        <w:rPr>
          <w:rFonts w:asciiTheme="majorHAnsi" w:hAnsiTheme="majorHAnsi" w:cstheme="majorHAnsi"/>
          <w:szCs w:val="28"/>
          <w:lang w:val="pt-BR"/>
        </w:rPr>
      </w:pPr>
      <w:r w:rsidRPr="00FB005F">
        <w:rPr>
          <w:rFonts w:asciiTheme="majorHAnsi" w:hAnsiTheme="majorHAnsi" w:cstheme="majorHAnsi"/>
          <w:szCs w:val="28"/>
          <w:lang w:val="pt-BR"/>
        </w:rPr>
        <w:t xml:space="preserve">Căn cứ Luật Dược số </w:t>
      </w:r>
      <w:r w:rsidR="00B650C7">
        <w:rPr>
          <w:rFonts w:asciiTheme="majorHAnsi" w:hAnsiTheme="majorHAnsi" w:cstheme="majorHAnsi"/>
          <w:szCs w:val="28"/>
          <w:lang w:val="pt-BR"/>
        </w:rPr>
        <w:t>105/2016/QH13</w:t>
      </w:r>
      <w:r w:rsidRPr="00FB005F">
        <w:rPr>
          <w:rFonts w:asciiTheme="majorHAnsi" w:hAnsiTheme="majorHAnsi" w:cstheme="majorHAnsi"/>
          <w:szCs w:val="28"/>
          <w:lang w:val="pt-BR"/>
        </w:rPr>
        <w:t xml:space="preserve"> ngày </w:t>
      </w:r>
      <w:r w:rsidR="00B650C7">
        <w:rPr>
          <w:rFonts w:asciiTheme="majorHAnsi" w:hAnsiTheme="majorHAnsi" w:cstheme="majorHAnsi"/>
          <w:szCs w:val="28"/>
          <w:lang w:val="pt-BR"/>
        </w:rPr>
        <w:t>06</w:t>
      </w:r>
      <w:r w:rsidR="00854900">
        <w:rPr>
          <w:rFonts w:asciiTheme="majorHAnsi" w:hAnsiTheme="majorHAnsi" w:cstheme="majorHAnsi"/>
          <w:szCs w:val="28"/>
          <w:lang w:val="pt-BR"/>
        </w:rPr>
        <w:t xml:space="preserve"> tháng </w:t>
      </w:r>
      <w:r w:rsidR="00B650C7">
        <w:rPr>
          <w:rFonts w:asciiTheme="majorHAnsi" w:hAnsiTheme="majorHAnsi" w:cstheme="majorHAnsi"/>
          <w:szCs w:val="28"/>
          <w:lang w:val="pt-BR"/>
        </w:rPr>
        <w:t>4</w:t>
      </w:r>
      <w:r w:rsidR="00854900">
        <w:rPr>
          <w:rFonts w:asciiTheme="majorHAnsi" w:hAnsiTheme="majorHAnsi" w:cstheme="majorHAnsi"/>
          <w:szCs w:val="28"/>
          <w:lang w:val="pt-BR"/>
        </w:rPr>
        <w:t xml:space="preserve"> năm </w:t>
      </w:r>
      <w:r w:rsidR="00B650C7">
        <w:rPr>
          <w:rFonts w:asciiTheme="majorHAnsi" w:hAnsiTheme="majorHAnsi" w:cstheme="majorHAnsi"/>
          <w:szCs w:val="28"/>
          <w:lang w:val="pt-BR"/>
        </w:rPr>
        <w:t>2016</w:t>
      </w:r>
      <w:r w:rsidRPr="00FB005F">
        <w:rPr>
          <w:rFonts w:asciiTheme="majorHAnsi" w:hAnsiTheme="majorHAnsi" w:cstheme="majorHAnsi"/>
          <w:szCs w:val="28"/>
          <w:lang w:val="pt-BR"/>
        </w:rPr>
        <w:t>;</w:t>
      </w:r>
    </w:p>
    <w:p w:rsidR="00E646DC" w:rsidRDefault="00E646DC" w:rsidP="00B650C7">
      <w:pPr>
        <w:spacing w:before="120" w:line="264" w:lineRule="auto"/>
        <w:ind w:firstLine="561"/>
        <w:jc w:val="both"/>
        <w:rPr>
          <w:rFonts w:asciiTheme="majorHAnsi" w:hAnsiTheme="majorHAnsi" w:cstheme="majorHAnsi"/>
          <w:szCs w:val="28"/>
          <w:lang w:val="pt-BR"/>
        </w:rPr>
      </w:pPr>
      <w:r w:rsidRPr="00140296">
        <w:rPr>
          <w:rFonts w:asciiTheme="majorHAnsi" w:hAnsiTheme="majorHAnsi" w:cstheme="majorHAnsi"/>
          <w:szCs w:val="28"/>
          <w:lang w:val="pt-BR"/>
        </w:rPr>
        <w:t>Căn cứ Nghị định số 75/2017/NĐ-CP ngày 20 tháng 6 năm 2017 của Chính phủ quy định chức năng, nhiệm vụ, quyền hạn và cơ cấu tổ chức của Bộ Y tế</w:t>
      </w:r>
      <w:r>
        <w:rPr>
          <w:rFonts w:asciiTheme="majorHAnsi" w:hAnsiTheme="majorHAnsi" w:cstheme="majorHAnsi"/>
          <w:szCs w:val="28"/>
          <w:lang w:val="pt-BR"/>
        </w:rPr>
        <w:t>;</w:t>
      </w:r>
    </w:p>
    <w:p w:rsidR="00B650C7" w:rsidRPr="002A573A" w:rsidRDefault="00B650C7" w:rsidP="00B650C7">
      <w:pPr>
        <w:spacing w:before="120" w:line="264" w:lineRule="auto"/>
        <w:ind w:firstLine="561"/>
        <w:jc w:val="both"/>
        <w:rPr>
          <w:rFonts w:asciiTheme="majorHAnsi" w:hAnsiTheme="majorHAnsi" w:cstheme="majorHAnsi"/>
          <w:szCs w:val="28"/>
          <w:lang w:val="pt-BR"/>
        </w:rPr>
      </w:pPr>
      <w:r w:rsidRPr="002A573A">
        <w:rPr>
          <w:rFonts w:asciiTheme="majorHAnsi" w:hAnsiTheme="majorHAnsi" w:cstheme="majorHAnsi"/>
          <w:szCs w:val="28"/>
          <w:lang w:val="pt-BR"/>
        </w:rPr>
        <w:t xml:space="preserve">Căn cứ Thông tư số </w:t>
      </w:r>
      <w:r w:rsidR="002A573A" w:rsidRPr="002A573A">
        <w:rPr>
          <w:rFonts w:asciiTheme="majorHAnsi" w:hAnsiTheme="majorHAnsi" w:cstheme="majorHAnsi"/>
          <w:szCs w:val="28"/>
          <w:lang w:val="pt-BR"/>
        </w:rPr>
        <w:t>15/2019/TT-BYT ngày 11 tháng 7</w:t>
      </w:r>
      <w:r w:rsidRPr="002A573A">
        <w:rPr>
          <w:rFonts w:asciiTheme="majorHAnsi" w:hAnsiTheme="majorHAnsi" w:cstheme="majorHAnsi"/>
          <w:szCs w:val="28"/>
          <w:lang w:val="pt-BR"/>
        </w:rPr>
        <w:t xml:space="preserve"> năm 201</w:t>
      </w:r>
      <w:r w:rsidR="002A573A" w:rsidRPr="002A573A">
        <w:rPr>
          <w:rFonts w:asciiTheme="majorHAnsi" w:hAnsiTheme="majorHAnsi" w:cstheme="majorHAnsi"/>
          <w:szCs w:val="28"/>
          <w:lang w:val="pt-BR"/>
        </w:rPr>
        <w:t>9</w:t>
      </w:r>
      <w:r w:rsidRPr="002A573A">
        <w:rPr>
          <w:rFonts w:asciiTheme="majorHAnsi" w:hAnsiTheme="majorHAnsi" w:cstheme="majorHAnsi"/>
          <w:szCs w:val="28"/>
          <w:lang w:val="pt-BR"/>
        </w:rPr>
        <w:t xml:space="preserve"> của Bộ trưởng Bộ Y tế quy định việc đấu thầu thuốc tại các cơ sở y tế công lập;</w:t>
      </w:r>
    </w:p>
    <w:p w:rsidR="00B650C7" w:rsidRPr="00B650C7" w:rsidRDefault="00B650C7" w:rsidP="00B650C7">
      <w:pPr>
        <w:spacing w:before="120" w:line="264" w:lineRule="auto"/>
        <w:ind w:firstLine="561"/>
        <w:jc w:val="both"/>
        <w:rPr>
          <w:rFonts w:asciiTheme="majorHAnsi" w:hAnsiTheme="majorHAnsi" w:cstheme="majorHAnsi"/>
          <w:szCs w:val="28"/>
          <w:lang w:val="pt-BR"/>
        </w:rPr>
      </w:pPr>
      <w:r w:rsidRPr="00B650C7">
        <w:rPr>
          <w:rFonts w:asciiTheme="majorHAnsi" w:hAnsiTheme="majorHAnsi" w:cstheme="majorHAnsi"/>
          <w:szCs w:val="28"/>
          <w:lang w:val="pt-BR"/>
        </w:rPr>
        <w:t>Căn cứ Quyết định số 2962/QĐ-BYT ngày 22 tháng 8 năm 2012 của Bộ trưởng Bộ Y tế về việc ban hành Quy định tạm thời về các tài liệu cần cung cấp để công bố các danh mục thuốc biệt dược gốc, thuốc tương đương điều trị với thuốc biệt dược gốc, thuốc có tài liệu chứng minh tương đương sinh học và Quyết định số 1545/QĐ-BYT ngày 08 tháng 5 năm 2013 của Bộ Y tế về việc sửa đổi, bổ sung Quyết định số 2962/QĐ-BYT ngày 22 tháng 8 năm 2012 của Bộ Y tế về việc ban hành Quy định tạm thời về các tài liệu cần cung cấp để công bố các danh mục thuốc biệt dược gốc, thuốc tương đương điều trị với thuốc biệt dược gốc, thuốc có tài liệu chứng minh tương đương sinh học;</w:t>
      </w:r>
      <w:bookmarkStart w:id="0" w:name="_GoBack"/>
      <w:bookmarkEnd w:id="0"/>
    </w:p>
    <w:p w:rsidR="00B650C7" w:rsidRPr="005700F1" w:rsidRDefault="00B650C7" w:rsidP="00B650C7">
      <w:pPr>
        <w:spacing w:before="120" w:line="264" w:lineRule="auto"/>
        <w:ind w:firstLine="561"/>
        <w:jc w:val="both"/>
        <w:rPr>
          <w:rFonts w:asciiTheme="majorHAnsi" w:hAnsiTheme="majorHAnsi" w:cstheme="majorHAnsi"/>
          <w:szCs w:val="28"/>
          <w:lang w:val="pt-BR"/>
        </w:rPr>
      </w:pPr>
      <w:r w:rsidRPr="005700F1">
        <w:rPr>
          <w:rFonts w:asciiTheme="majorHAnsi" w:hAnsiTheme="majorHAnsi" w:cstheme="majorHAnsi"/>
          <w:szCs w:val="28"/>
          <w:lang w:val="pt-BR"/>
        </w:rPr>
        <w:t xml:space="preserve">Căn cứ ý kiến của </w:t>
      </w:r>
      <w:r w:rsidR="002A573A" w:rsidRPr="002A573A">
        <w:rPr>
          <w:rFonts w:asciiTheme="majorHAnsi" w:hAnsiTheme="majorHAnsi" w:cstheme="majorHAnsi"/>
          <w:bCs/>
          <w:szCs w:val="28"/>
          <w:lang w:val="pt-BR"/>
        </w:rPr>
        <w:t>Hội đồng xét duyệt danh mục thuốc có chứng minh tương đương sinh học</w:t>
      </w:r>
      <w:r w:rsidR="002A573A">
        <w:rPr>
          <w:rFonts w:asciiTheme="majorHAnsi" w:hAnsiTheme="majorHAnsi" w:cstheme="majorHAnsi"/>
          <w:bCs/>
          <w:szCs w:val="28"/>
          <w:lang w:val="pt-BR"/>
        </w:rPr>
        <w:t xml:space="preserve"> - </w:t>
      </w:r>
      <w:r w:rsidRPr="005700F1">
        <w:rPr>
          <w:rFonts w:asciiTheme="majorHAnsi" w:hAnsiTheme="majorHAnsi" w:cstheme="majorHAnsi"/>
          <w:szCs w:val="28"/>
          <w:lang w:val="pt-BR"/>
        </w:rPr>
        <w:t xml:space="preserve">Hội đồng tư vấn cấp </w:t>
      </w:r>
      <w:r w:rsidR="00211917">
        <w:rPr>
          <w:rFonts w:asciiTheme="majorHAnsi" w:hAnsiTheme="majorHAnsi" w:cstheme="majorHAnsi"/>
          <w:szCs w:val="28"/>
          <w:lang w:val="pt-BR"/>
        </w:rPr>
        <w:t>giấy</w:t>
      </w:r>
      <w:r w:rsidRPr="005700F1">
        <w:rPr>
          <w:rFonts w:asciiTheme="majorHAnsi" w:hAnsiTheme="majorHAnsi" w:cstheme="majorHAnsi"/>
          <w:szCs w:val="28"/>
          <w:lang w:val="pt-BR"/>
        </w:rPr>
        <w:t xml:space="preserve"> đăng ký lưu hành thuốc</w:t>
      </w:r>
      <w:r w:rsidR="00211917">
        <w:rPr>
          <w:rFonts w:asciiTheme="majorHAnsi" w:hAnsiTheme="majorHAnsi" w:cstheme="majorHAnsi"/>
          <w:szCs w:val="28"/>
          <w:lang w:val="pt-BR"/>
        </w:rPr>
        <w:t>, nguyên liệu làm thuốc</w:t>
      </w:r>
      <w:r w:rsidRPr="005700F1">
        <w:rPr>
          <w:rFonts w:asciiTheme="majorHAnsi" w:hAnsiTheme="majorHAnsi" w:cstheme="majorHAnsi"/>
          <w:szCs w:val="28"/>
          <w:lang w:val="pt-BR"/>
        </w:rPr>
        <w:t xml:space="preserve"> Bộ Y tế;</w:t>
      </w:r>
    </w:p>
    <w:p w:rsidR="00B650C7" w:rsidRPr="00B650C7" w:rsidRDefault="00B650C7" w:rsidP="00B650C7">
      <w:pPr>
        <w:spacing w:before="120" w:line="264" w:lineRule="auto"/>
        <w:ind w:firstLine="561"/>
        <w:jc w:val="both"/>
        <w:rPr>
          <w:rFonts w:asciiTheme="majorHAnsi" w:hAnsiTheme="majorHAnsi" w:cstheme="majorHAnsi"/>
          <w:szCs w:val="28"/>
          <w:lang w:val="pt-BR"/>
        </w:rPr>
      </w:pPr>
      <w:r w:rsidRPr="00B650C7">
        <w:rPr>
          <w:rFonts w:asciiTheme="majorHAnsi" w:hAnsiTheme="majorHAnsi" w:cstheme="majorHAnsi"/>
          <w:szCs w:val="28"/>
          <w:lang w:val="pt-BR"/>
        </w:rPr>
        <w:t>Xét đề nghị của Cục trưởng Cục Quản lý Dược,</w:t>
      </w:r>
    </w:p>
    <w:p w:rsidR="00B751F7" w:rsidRDefault="00B034E9" w:rsidP="006F08F1">
      <w:pPr>
        <w:spacing w:before="360" w:after="240" w:line="264" w:lineRule="auto"/>
        <w:jc w:val="center"/>
        <w:rPr>
          <w:rFonts w:asciiTheme="majorHAnsi" w:hAnsiTheme="majorHAnsi" w:cstheme="majorHAnsi"/>
          <w:b/>
          <w:szCs w:val="28"/>
          <w:lang w:val="pt-BR"/>
        </w:rPr>
      </w:pPr>
      <w:r w:rsidRPr="00FB005F">
        <w:rPr>
          <w:rFonts w:asciiTheme="majorHAnsi" w:hAnsiTheme="majorHAnsi" w:cstheme="majorHAnsi"/>
          <w:b/>
          <w:szCs w:val="28"/>
          <w:lang w:val="pt-BR"/>
        </w:rPr>
        <w:t>QUYẾT ĐỊNH</w:t>
      </w:r>
      <w:r w:rsidR="00547650">
        <w:rPr>
          <w:rFonts w:asciiTheme="majorHAnsi" w:hAnsiTheme="majorHAnsi" w:cstheme="majorHAnsi"/>
          <w:b/>
          <w:szCs w:val="28"/>
          <w:lang w:val="pt-BR"/>
        </w:rPr>
        <w:t>:</w:t>
      </w:r>
    </w:p>
    <w:p w:rsidR="00B751F7" w:rsidRDefault="00B751F7" w:rsidP="00FB005F">
      <w:pPr>
        <w:tabs>
          <w:tab w:val="left" w:pos="560"/>
        </w:tabs>
        <w:spacing w:before="120" w:line="264" w:lineRule="auto"/>
        <w:jc w:val="both"/>
        <w:rPr>
          <w:rFonts w:asciiTheme="majorHAnsi" w:hAnsiTheme="majorHAnsi" w:cstheme="majorHAnsi"/>
          <w:szCs w:val="28"/>
          <w:lang w:val="pt-BR"/>
        </w:rPr>
      </w:pPr>
      <w:r w:rsidRPr="00FB005F">
        <w:rPr>
          <w:rFonts w:asciiTheme="majorHAnsi" w:hAnsiTheme="majorHAnsi" w:cstheme="majorHAnsi"/>
          <w:b/>
          <w:szCs w:val="28"/>
          <w:lang w:val="pt-BR"/>
        </w:rPr>
        <w:tab/>
        <w:t>Điều 1.</w:t>
      </w:r>
      <w:r w:rsidR="00C74C37" w:rsidRPr="00FB005F">
        <w:rPr>
          <w:rFonts w:asciiTheme="majorHAnsi" w:hAnsiTheme="majorHAnsi" w:cstheme="majorHAnsi"/>
          <w:szCs w:val="28"/>
          <w:lang w:val="pt-BR"/>
        </w:rPr>
        <w:t xml:space="preserve"> </w:t>
      </w:r>
      <w:r w:rsidR="00A04F09" w:rsidRPr="00FB005F">
        <w:rPr>
          <w:rFonts w:asciiTheme="majorHAnsi" w:hAnsiTheme="majorHAnsi" w:cstheme="majorHAnsi"/>
          <w:szCs w:val="28"/>
          <w:lang w:val="pt-BR"/>
        </w:rPr>
        <w:t>Công bố</w:t>
      </w:r>
      <w:r w:rsidRPr="00FB005F">
        <w:rPr>
          <w:rFonts w:asciiTheme="majorHAnsi" w:hAnsiTheme="majorHAnsi" w:cstheme="majorHAnsi"/>
          <w:szCs w:val="28"/>
          <w:lang w:val="pt-BR"/>
        </w:rPr>
        <w:t xml:space="preserve"> </w:t>
      </w:r>
      <w:r w:rsidR="00A64212" w:rsidRPr="00FB005F">
        <w:rPr>
          <w:rFonts w:asciiTheme="majorHAnsi" w:hAnsiTheme="majorHAnsi" w:cstheme="majorHAnsi"/>
          <w:szCs w:val="28"/>
          <w:lang w:val="pt-BR"/>
        </w:rPr>
        <w:t xml:space="preserve">kèm theo Quyết định này </w:t>
      </w:r>
      <w:r w:rsidR="008D67A8" w:rsidRPr="00FB005F">
        <w:rPr>
          <w:rFonts w:asciiTheme="majorHAnsi" w:hAnsiTheme="majorHAnsi" w:cstheme="majorHAnsi"/>
          <w:szCs w:val="28"/>
          <w:lang w:val="pt-BR"/>
        </w:rPr>
        <w:t>Danh mục</w:t>
      </w:r>
      <w:r w:rsidR="00B51F20" w:rsidRPr="00FB005F">
        <w:rPr>
          <w:rFonts w:asciiTheme="majorHAnsi" w:hAnsiTheme="majorHAnsi" w:cstheme="majorHAnsi"/>
          <w:szCs w:val="28"/>
          <w:lang w:val="pt-BR"/>
        </w:rPr>
        <w:t xml:space="preserve"> </w:t>
      </w:r>
      <w:r w:rsidRPr="00FB005F">
        <w:rPr>
          <w:rFonts w:asciiTheme="majorHAnsi" w:hAnsiTheme="majorHAnsi" w:cstheme="majorHAnsi"/>
          <w:szCs w:val="28"/>
          <w:lang w:val="pt-BR"/>
        </w:rPr>
        <w:t>thuốc có tài liệu chứng minh tương đương sinh học</w:t>
      </w:r>
      <w:r w:rsidR="006B1BAE">
        <w:rPr>
          <w:rFonts w:asciiTheme="majorHAnsi" w:hAnsiTheme="majorHAnsi" w:cstheme="majorHAnsi"/>
          <w:szCs w:val="28"/>
          <w:lang w:val="pt-BR"/>
        </w:rPr>
        <w:t xml:space="preserve"> - </w:t>
      </w:r>
      <w:r w:rsidR="00846B67">
        <w:rPr>
          <w:rFonts w:asciiTheme="majorHAnsi" w:hAnsiTheme="majorHAnsi" w:cstheme="majorHAnsi"/>
          <w:szCs w:val="28"/>
          <w:lang w:val="pt-BR"/>
        </w:rPr>
        <w:t xml:space="preserve">Đợt </w:t>
      </w:r>
      <w:r w:rsidR="003107E6">
        <w:rPr>
          <w:rFonts w:asciiTheme="majorHAnsi" w:hAnsiTheme="majorHAnsi" w:cstheme="majorHAnsi"/>
          <w:szCs w:val="28"/>
          <w:lang w:val="pt-BR"/>
        </w:rPr>
        <w:t>2</w:t>
      </w:r>
      <w:r w:rsidR="009B3560">
        <w:rPr>
          <w:rFonts w:asciiTheme="majorHAnsi" w:hAnsiTheme="majorHAnsi" w:cstheme="majorHAnsi"/>
          <w:szCs w:val="28"/>
          <w:lang w:val="pt-BR"/>
        </w:rPr>
        <w:t>4</w:t>
      </w:r>
      <w:r w:rsidR="00D34419">
        <w:rPr>
          <w:rFonts w:asciiTheme="majorHAnsi" w:hAnsiTheme="majorHAnsi" w:cstheme="majorHAnsi"/>
          <w:szCs w:val="28"/>
          <w:lang w:val="pt-BR"/>
        </w:rPr>
        <w:t xml:space="preserve"> gồm </w:t>
      </w:r>
      <w:r w:rsidR="009B3560">
        <w:rPr>
          <w:rFonts w:asciiTheme="majorHAnsi" w:hAnsiTheme="majorHAnsi" w:cstheme="majorHAnsi"/>
          <w:szCs w:val="28"/>
          <w:lang w:val="pt-BR"/>
        </w:rPr>
        <w:t>102</w:t>
      </w:r>
      <w:r w:rsidR="00D34419">
        <w:rPr>
          <w:rFonts w:asciiTheme="majorHAnsi" w:hAnsiTheme="majorHAnsi" w:cstheme="majorHAnsi"/>
          <w:szCs w:val="28"/>
          <w:lang w:val="pt-BR"/>
        </w:rPr>
        <w:t xml:space="preserve"> thuốc</w:t>
      </w:r>
      <w:r w:rsidRPr="00425364">
        <w:rPr>
          <w:rFonts w:asciiTheme="majorHAnsi" w:hAnsiTheme="majorHAnsi" w:cstheme="majorHAnsi"/>
          <w:szCs w:val="28"/>
          <w:lang w:val="pt-BR"/>
        </w:rPr>
        <w:t>.</w:t>
      </w:r>
    </w:p>
    <w:p w:rsidR="00B751F7" w:rsidRPr="00FB005F" w:rsidRDefault="00B751F7" w:rsidP="00FB005F">
      <w:pPr>
        <w:tabs>
          <w:tab w:val="left" w:pos="560"/>
        </w:tabs>
        <w:spacing w:before="120" w:line="264" w:lineRule="auto"/>
        <w:jc w:val="both"/>
        <w:rPr>
          <w:rFonts w:asciiTheme="majorHAnsi" w:hAnsiTheme="majorHAnsi" w:cstheme="majorHAnsi"/>
          <w:szCs w:val="28"/>
          <w:lang w:val="pt-BR"/>
        </w:rPr>
      </w:pPr>
      <w:r w:rsidRPr="00FB005F">
        <w:rPr>
          <w:rFonts w:asciiTheme="majorHAnsi" w:hAnsiTheme="majorHAnsi" w:cstheme="majorHAnsi"/>
          <w:b/>
          <w:szCs w:val="28"/>
          <w:lang w:val="pt-BR"/>
        </w:rPr>
        <w:tab/>
        <w:t xml:space="preserve">Điều 2. </w:t>
      </w:r>
      <w:r w:rsidR="000068B5" w:rsidRPr="00FB005F">
        <w:rPr>
          <w:rFonts w:asciiTheme="majorHAnsi" w:hAnsiTheme="majorHAnsi" w:cstheme="majorHAnsi"/>
          <w:szCs w:val="28"/>
          <w:lang w:val="pt-BR"/>
        </w:rPr>
        <w:t>Q</w:t>
      </w:r>
      <w:r w:rsidRPr="00FB005F">
        <w:rPr>
          <w:rFonts w:asciiTheme="majorHAnsi" w:hAnsiTheme="majorHAnsi" w:cstheme="majorHAnsi"/>
          <w:szCs w:val="28"/>
          <w:lang w:val="pt-BR"/>
        </w:rPr>
        <w:t>uy</w:t>
      </w:r>
      <w:r w:rsidR="00A04F09" w:rsidRPr="00FB005F">
        <w:rPr>
          <w:rFonts w:asciiTheme="majorHAnsi" w:hAnsiTheme="majorHAnsi" w:cstheme="majorHAnsi"/>
          <w:szCs w:val="28"/>
          <w:lang w:val="pt-BR"/>
        </w:rPr>
        <w:t>ết định này có hiệu lực</w:t>
      </w:r>
      <w:r w:rsidRPr="00FB005F">
        <w:rPr>
          <w:rFonts w:asciiTheme="majorHAnsi" w:hAnsiTheme="majorHAnsi" w:cstheme="majorHAnsi"/>
          <w:szCs w:val="28"/>
          <w:lang w:val="pt-BR"/>
        </w:rPr>
        <w:t xml:space="preserve"> kể từ ngày ký</w:t>
      </w:r>
      <w:r w:rsidR="00A04F09" w:rsidRPr="00FB005F">
        <w:rPr>
          <w:rFonts w:asciiTheme="majorHAnsi" w:hAnsiTheme="majorHAnsi" w:cstheme="majorHAnsi"/>
          <w:szCs w:val="28"/>
          <w:lang w:val="pt-BR"/>
        </w:rPr>
        <w:t xml:space="preserve"> ban hành</w:t>
      </w:r>
      <w:r w:rsidRPr="00FB005F">
        <w:rPr>
          <w:rFonts w:asciiTheme="majorHAnsi" w:hAnsiTheme="majorHAnsi" w:cstheme="majorHAnsi"/>
          <w:szCs w:val="28"/>
          <w:lang w:val="pt-BR"/>
        </w:rPr>
        <w:t>.</w:t>
      </w:r>
    </w:p>
    <w:p w:rsidR="00B751F7" w:rsidRPr="00FB005F" w:rsidRDefault="00B751F7" w:rsidP="00FB005F">
      <w:pPr>
        <w:tabs>
          <w:tab w:val="left" w:pos="560"/>
        </w:tabs>
        <w:spacing w:before="120" w:line="264" w:lineRule="auto"/>
        <w:jc w:val="both"/>
        <w:rPr>
          <w:rFonts w:asciiTheme="majorHAnsi" w:hAnsiTheme="majorHAnsi" w:cstheme="majorHAnsi"/>
          <w:szCs w:val="28"/>
          <w:lang w:val="pt-BR"/>
        </w:rPr>
      </w:pPr>
      <w:r w:rsidRPr="00FB005F">
        <w:rPr>
          <w:rFonts w:asciiTheme="majorHAnsi" w:hAnsiTheme="majorHAnsi" w:cstheme="majorHAnsi"/>
          <w:b/>
          <w:szCs w:val="28"/>
          <w:lang w:val="pt-BR"/>
        </w:rPr>
        <w:tab/>
        <w:t xml:space="preserve">Điều </w:t>
      </w:r>
      <w:r w:rsidR="000068B5" w:rsidRPr="00FB005F">
        <w:rPr>
          <w:rFonts w:asciiTheme="majorHAnsi" w:hAnsiTheme="majorHAnsi" w:cstheme="majorHAnsi"/>
          <w:b/>
          <w:szCs w:val="28"/>
          <w:lang w:val="pt-BR"/>
        </w:rPr>
        <w:t>3</w:t>
      </w:r>
      <w:r w:rsidRPr="00FB005F">
        <w:rPr>
          <w:rFonts w:asciiTheme="majorHAnsi" w:hAnsiTheme="majorHAnsi" w:cstheme="majorHAnsi"/>
          <w:b/>
          <w:szCs w:val="28"/>
          <w:lang w:val="pt-BR"/>
        </w:rPr>
        <w:t>.</w:t>
      </w:r>
      <w:r w:rsidRPr="00FB005F">
        <w:rPr>
          <w:rFonts w:asciiTheme="majorHAnsi" w:hAnsiTheme="majorHAnsi" w:cstheme="majorHAnsi"/>
          <w:szCs w:val="28"/>
          <w:lang w:val="pt-BR"/>
        </w:rPr>
        <w:t xml:space="preserve"> Các </w:t>
      </w:r>
      <w:r w:rsidR="00F823DB" w:rsidRPr="00FB005F">
        <w:rPr>
          <w:rFonts w:asciiTheme="majorHAnsi" w:hAnsiTheme="majorHAnsi" w:cstheme="majorHAnsi"/>
          <w:szCs w:val="28"/>
          <w:lang w:val="pt-BR"/>
        </w:rPr>
        <w:t>ông, bà</w:t>
      </w:r>
      <w:r w:rsidRPr="00FB005F">
        <w:rPr>
          <w:rFonts w:asciiTheme="majorHAnsi" w:hAnsiTheme="majorHAnsi" w:cstheme="majorHAnsi"/>
          <w:szCs w:val="28"/>
          <w:lang w:val="pt-BR"/>
        </w:rPr>
        <w:t xml:space="preserve"> Chánh Văn phòng Bộ, Cục trưởng các Cục: Quản lý </w:t>
      </w:r>
      <w:r w:rsidR="007C272D" w:rsidRPr="00FB005F">
        <w:rPr>
          <w:rFonts w:asciiTheme="majorHAnsi" w:hAnsiTheme="majorHAnsi" w:cstheme="majorHAnsi"/>
          <w:szCs w:val="28"/>
          <w:lang w:val="pt-BR"/>
        </w:rPr>
        <w:t>D</w:t>
      </w:r>
      <w:r w:rsidRPr="00FB005F">
        <w:rPr>
          <w:rFonts w:asciiTheme="majorHAnsi" w:hAnsiTheme="majorHAnsi" w:cstheme="majorHAnsi"/>
          <w:szCs w:val="28"/>
          <w:lang w:val="pt-BR"/>
        </w:rPr>
        <w:t>ược, Quản lý khám chữa bệnh</w:t>
      </w:r>
      <w:r w:rsidR="00743534" w:rsidRPr="00FB005F">
        <w:rPr>
          <w:rFonts w:asciiTheme="majorHAnsi" w:hAnsiTheme="majorHAnsi" w:cstheme="majorHAnsi"/>
          <w:szCs w:val="28"/>
          <w:lang w:val="pt-BR"/>
        </w:rPr>
        <w:t xml:space="preserve">, Quản lý Y </w:t>
      </w:r>
      <w:r w:rsidR="00444789">
        <w:rPr>
          <w:rFonts w:asciiTheme="majorHAnsi" w:hAnsiTheme="majorHAnsi" w:cstheme="majorHAnsi"/>
          <w:szCs w:val="28"/>
          <w:lang w:val="pt-BR"/>
        </w:rPr>
        <w:t>D</w:t>
      </w:r>
      <w:r w:rsidR="00743534" w:rsidRPr="00FB005F">
        <w:rPr>
          <w:rFonts w:asciiTheme="majorHAnsi" w:hAnsiTheme="majorHAnsi" w:cstheme="majorHAnsi"/>
          <w:szCs w:val="28"/>
          <w:lang w:val="pt-BR"/>
        </w:rPr>
        <w:t>ược cổ truyền</w:t>
      </w:r>
      <w:r w:rsidR="00865538" w:rsidRPr="00FB005F">
        <w:rPr>
          <w:rFonts w:asciiTheme="majorHAnsi" w:hAnsiTheme="majorHAnsi" w:cstheme="majorHAnsi"/>
          <w:szCs w:val="28"/>
          <w:lang w:val="pt-BR"/>
        </w:rPr>
        <w:t>, Khoa học Công nghệ và Đào tạo</w:t>
      </w:r>
      <w:r w:rsidRPr="00FB005F">
        <w:rPr>
          <w:rFonts w:asciiTheme="majorHAnsi" w:hAnsiTheme="majorHAnsi" w:cstheme="majorHAnsi"/>
          <w:szCs w:val="28"/>
          <w:lang w:val="pt-BR"/>
        </w:rPr>
        <w:t>; Vụ trưởng c</w:t>
      </w:r>
      <w:r w:rsidR="00743534" w:rsidRPr="00FB005F">
        <w:rPr>
          <w:rFonts w:asciiTheme="majorHAnsi" w:hAnsiTheme="majorHAnsi" w:cstheme="majorHAnsi"/>
          <w:szCs w:val="28"/>
          <w:lang w:val="pt-BR"/>
        </w:rPr>
        <w:t>ác Vụ: Pháp chế, Bảo hiểm y tế</w:t>
      </w:r>
      <w:r w:rsidRPr="00FB005F">
        <w:rPr>
          <w:rFonts w:asciiTheme="majorHAnsi" w:hAnsiTheme="majorHAnsi" w:cstheme="majorHAnsi"/>
          <w:szCs w:val="28"/>
          <w:lang w:val="pt-BR"/>
        </w:rPr>
        <w:t>, Kế hoạch - Tài chính</w:t>
      </w:r>
      <w:r w:rsidR="00C74C37" w:rsidRPr="00FB005F">
        <w:rPr>
          <w:rFonts w:asciiTheme="majorHAnsi" w:hAnsiTheme="majorHAnsi" w:cstheme="majorHAnsi"/>
          <w:szCs w:val="28"/>
          <w:lang w:val="pt-BR"/>
        </w:rPr>
        <w:t xml:space="preserve">; </w:t>
      </w:r>
      <w:r w:rsidR="00A04F09" w:rsidRPr="00FB005F">
        <w:rPr>
          <w:rFonts w:asciiTheme="majorHAnsi" w:hAnsiTheme="majorHAnsi" w:cstheme="majorHAnsi"/>
          <w:szCs w:val="28"/>
          <w:lang w:val="pt-BR"/>
        </w:rPr>
        <w:lastRenderedPageBreak/>
        <w:t>Giám đốc Sở Y tế; Giám đốc bệnh viện, vi</w:t>
      </w:r>
      <w:r w:rsidR="007C272D" w:rsidRPr="00FB005F">
        <w:rPr>
          <w:rFonts w:asciiTheme="majorHAnsi" w:hAnsiTheme="majorHAnsi" w:cstheme="majorHAnsi"/>
          <w:szCs w:val="28"/>
          <w:lang w:val="pt-BR"/>
        </w:rPr>
        <w:t>ện có giường bệnh trực thuộc Bộ</w:t>
      </w:r>
      <w:r w:rsidR="00425364">
        <w:rPr>
          <w:rFonts w:asciiTheme="majorHAnsi" w:hAnsiTheme="majorHAnsi" w:cstheme="majorHAnsi"/>
          <w:szCs w:val="28"/>
          <w:lang w:val="pt-BR"/>
        </w:rPr>
        <w:t xml:space="preserve"> Y tế</w:t>
      </w:r>
      <w:r w:rsidR="00A04F09" w:rsidRPr="00FB005F">
        <w:rPr>
          <w:rFonts w:asciiTheme="majorHAnsi" w:hAnsiTheme="majorHAnsi" w:cstheme="majorHAnsi"/>
          <w:szCs w:val="28"/>
          <w:lang w:val="pt-BR"/>
        </w:rPr>
        <w:t xml:space="preserve">; </w:t>
      </w:r>
      <w:r w:rsidR="00C74C37" w:rsidRPr="00FB005F">
        <w:rPr>
          <w:rFonts w:asciiTheme="majorHAnsi" w:hAnsiTheme="majorHAnsi" w:cstheme="majorHAnsi"/>
          <w:szCs w:val="28"/>
          <w:lang w:val="pt-BR"/>
        </w:rPr>
        <w:t xml:space="preserve">Giám đốc </w:t>
      </w:r>
      <w:r w:rsidR="00743534" w:rsidRPr="00FB005F">
        <w:rPr>
          <w:rFonts w:asciiTheme="majorHAnsi" w:hAnsiTheme="majorHAnsi" w:cstheme="majorHAnsi"/>
          <w:szCs w:val="28"/>
          <w:lang w:val="pt-BR"/>
        </w:rPr>
        <w:t>cơ sở</w:t>
      </w:r>
      <w:r w:rsidR="00C74C37" w:rsidRPr="00FB005F">
        <w:rPr>
          <w:rFonts w:asciiTheme="majorHAnsi" w:hAnsiTheme="majorHAnsi" w:cstheme="majorHAnsi"/>
          <w:szCs w:val="28"/>
          <w:lang w:val="pt-BR"/>
        </w:rPr>
        <w:t xml:space="preserve"> sản xuất </w:t>
      </w:r>
      <w:r w:rsidR="00A04F09" w:rsidRPr="00FB005F">
        <w:rPr>
          <w:rFonts w:asciiTheme="majorHAnsi" w:hAnsiTheme="majorHAnsi" w:cstheme="majorHAnsi"/>
          <w:szCs w:val="28"/>
          <w:lang w:val="pt-BR"/>
        </w:rPr>
        <w:t xml:space="preserve">thuốc </w:t>
      </w:r>
      <w:r w:rsidR="00743534" w:rsidRPr="00FB005F">
        <w:rPr>
          <w:rFonts w:asciiTheme="majorHAnsi" w:hAnsiTheme="majorHAnsi" w:cstheme="majorHAnsi"/>
          <w:szCs w:val="28"/>
          <w:lang w:val="pt-BR"/>
        </w:rPr>
        <w:t xml:space="preserve">có thuốc được công bố </w:t>
      </w:r>
      <w:r w:rsidR="00C74C37" w:rsidRPr="00FB005F">
        <w:rPr>
          <w:rFonts w:asciiTheme="majorHAnsi" w:hAnsiTheme="majorHAnsi" w:cstheme="majorHAnsi"/>
          <w:szCs w:val="28"/>
          <w:lang w:val="pt-BR"/>
        </w:rPr>
        <w:t>tại Điều 1</w:t>
      </w:r>
      <w:r w:rsidRPr="00FB005F">
        <w:rPr>
          <w:rFonts w:asciiTheme="majorHAnsi" w:hAnsiTheme="majorHAnsi" w:cstheme="majorHAnsi"/>
          <w:szCs w:val="28"/>
          <w:lang w:val="pt-BR"/>
        </w:rPr>
        <w:t xml:space="preserve"> và </w:t>
      </w:r>
      <w:r w:rsidR="00A04F09" w:rsidRPr="00FB005F">
        <w:rPr>
          <w:rFonts w:asciiTheme="majorHAnsi" w:hAnsiTheme="majorHAnsi" w:cstheme="majorHAnsi"/>
          <w:szCs w:val="28"/>
          <w:lang w:val="pt-BR"/>
        </w:rPr>
        <w:t xml:space="preserve">Thủ trưởng </w:t>
      </w:r>
      <w:r w:rsidRPr="00FB005F">
        <w:rPr>
          <w:rFonts w:asciiTheme="majorHAnsi" w:hAnsiTheme="majorHAnsi" w:cstheme="majorHAnsi"/>
          <w:szCs w:val="28"/>
          <w:lang w:val="pt-BR"/>
        </w:rPr>
        <w:t>các đơn vị có liên quan chịu trách nhiệm thi hành Quyết định này.</w:t>
      </w:r>
      <w:r w:rsidR="00AC01F4" w:rsidRPr="00FB005F">
        <w:rPr>
          <w:rFonts w:asciiTheme="majorHAnsi" w:hAnsiTheme="majorHAnsi" w:cstheme="majorHAnsi"/>
          <w:szCs w:val="28"/>
          <w:lang w:val="pt-BR"/>
        </w:rPr>
        <w:t>/.</w:t>
      </w:r>
    </w:p>
    <w:p w:rsidR="00F17378" w:rsidRPr="00FB005F" w:rsidRDefault="00F17378" w:rsidP="00FB005F">
      <w:pPr>
        <w:tabs>
          <w:tab w:val="left" w:pos="560"/>
        </w:tabs>
        <w:spacing w:before="120" w:line="264" w:lineRule="auto"/>
        <w:jc w:val="both"/>
        <w:rPr>
          <w:rFonts w:asciiTheme="majorHAnsi" w:hAnsiTheme="majorHAnsi" w:cstheme="majorHAnsi"/>
          <w:szCs w:val="28"/>
          <w:lang w:val="pt-BR"/>
        </w:rPr>
      </w:pPr>
    </w:p>
    <w:tbl>
      <w:tblPr>
        <w:tblW w:w="9106" w:type="dxa"/>
        <w:tblInd w:w="108" w:type="dxa"/>
        <w:tblLook w:val="00A0" w:firstRow="1" w:lastRow="0" w:firstColumn="1" w:lastColumn="0" w:noHBand="0" w:noVBand="0"/>
      </w:tblPr>
      <w:tblGrid>
        <w:gridCol w:w="4854"/>
        <w:gridCol w:w="4252"/>
      </w:tblGrid>
      <w:tr w:rsidR="00FB005F" w:rsidRPr="00140296" w:rsidTr="009B3560">
        <w:trPr>
          <w:trHeight w:val="2714"/>
        </w:trPr>
        <w:tc>
          <w:tcPr>
            <w:tcW w:w="4854" w:type="dxa"/>
          </w:tcPr>
          <w:p w:rsidR="00B751F7" w:rsidRPr="00FB005F" w:rsidRDefault="00B751F7" w:rsidP="00FB005F">
            <w:pPr>
              <w:tabs>
                <w:tab w:val="left" w:pos="560"/>
              </w:tabs>
              <w:rPr>
                <w:rFonts w:asciiTheme="majorHAnsi" w:hAnsiTheme="majorHAnsi" w:cstheme="majorHAnsi"/>
                <w:b/>
                <w:i/>
                <w:sz w:val="24"/>
                <w:szCs w:val="28"/>
                <w:lang w:val="pt-BR"/>
              </w:rPr>
            </w:pPr>
            <w:r w:rsidRPr="00FB005F">
              <w:rPr>
                <w:rFonts w:asciiTheme="majorHAnsi" w:hAnsiTheme="majorHAnsi" w:cstheme="majorHAnsi"/>
                <w:b/>
                <w:i/>
                <w:sz w:val="24"/>
                <w:szCs w:val="28"/>
                <w:lang w:val="pt-BR"/>
              </w:rPr>
              <w:t>Nơi nhận:</w:t>
            </w:r>
          </w:p>
          <w:p w:rsidR="00B751F7" w:rsidRPr="00836C22" w:rsidRDefault="00B751F7" w:rsidP="00FB005F">
            <w:pPr>
              <w:tabs>
                <w:tab w:val="left" w:pos="560"/>
              </w:tabs>
              <w:rPr>
                <w:rFonts w:asciiTheme="majorHAnsi" w:hAnsiTheme="majorHAnsi" w:cstheme="majorHAnsi"/>
                <w:sz w:val="22"/>
                <w:szCs w:val="22"/>
                <w:lang w:val="pt-BR"/>
              </w:rPr>
            </w:pPr>
            <w:r w:rsidRPr="00FB005F">
              <w:rPr>
                <w:rFonts w:asciiTheme="majorHAnsi" w:hAnsiTheme="majorHAnsi" w:cstheme="majorHAnsi"/>
                <w:sz w:val="22"/>
                <w:szCs w:val="28"/>
                <w:lang w:val="pt-BR"/>
              </w:rPr>
              <w:t xml:space="preserve">- </w:t>
            </w:r>
            <w:r w:rsidRPr="00836C22">
              <w:rPr>
                <w:rFonts w:asciiTheme="majorHAnsi" w:hAnsiTheme="majorHAnsi" w:cstheme="majorHAnsi"/>
                <w:sz w:val="22"/>
                <w:szCs w:val="22"/>
                <w:lang w:val="pt-BR"/>
              </w:rPr>
              <w:t xml:space="preserve">Như Điều </w:t>
            </w:r>
            <w:r w:rsidR="00F372C2" w:rsidRPr="00836C22">
              <w:rPr>
                <w:rFonts w:asciiTheme="majorHAnsi" w:hAnsiTheme="majorHAnsi" w:cstheme="majorHAnsi"/>
                <w:sz w:val="22"/>
                <w:szCs w:val="22"/>
                <w:lang w:val="pt-BR"/>
              </w:rPr>
              <w:t>3</w:t>
            </w:r>
            <w:r w:rsidRPr="00836C22">
              <w:rPr>
                <w:rFonts w:asciiTheme="majorHAnsi" w:hAnsiTheme="majorHAnsi" w:cstheme="majorHAnsi"/>
                <w:sz w:val="22"/>
                <w:szCs w:val="22"/>
                <w:lang w:val="pt-BR"/>
              </w:rPr>
              <w:t>;</w:t>
            </w:r>
          </w:p>
          <w:p w:rsidR="00B751F7" w:rsidRPr="00836C22" w:rsidRDefault="00E92B3B" w:rsidP="00FB005F">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xml:space="preserve">- </w:t>
            </w:r>
            <w:r w:rsidR="009B3560" w:rsidRPr="009B3560">
              <w:rPr>
                <w:rFonts w:asciiTheme="majorHAnsi" w:hAnsiTheme="majorHAnsi" w:cstheme="majorHAnsi"/>
                <w:sz w:val="22"/>
                <w:szCs w:val="22"/>
                <w:lang w:val="pt-BR"/>
              </w:rPr>
              <w:t>Bí thư Ban cán sự Đảng Bộ Y tế</w:t>
            </w:r>
            <w:r w:rsidR="00B751F7" w:rsidRPr="00836C22">
              <w:rPr>
                <w:rFonts w:asciiTheme="majorHAnsi" w:hAnsiTheme="majorHAnsi" w:cstheme="majorHAnsi"/>
                <w:sz w:val="22"/>
                <w:szCs w:val="22"/>
                <w:lang w:val="pt-BR"/>
              </w:rPr>
              <w:t xml:space="preserve"> (để b/c);</w:t>
            </w:r>
          </w:p>
          <w:p w:rsidR="00B751F7" w:rsidRPr="00836C22" w:rsidRDefault="00B751F7" w:rsidP="00FB005F">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xml:space="preserve">- </w:t>
            </w:r>
            <w:r w:rsidR="00CE25B0" w:rsidRPr="00836C22">
              <w:rPr>
                <w:rFonts w:asciiTheme="majorHAnsi" w:hAnsiTheme="majorHAnsi" w:cstheme="majorHAnsi"/>
                <w:sz w:val="22"/>
                <w:szCs w:val="22"/>
                <w:lang w:val="pt-BR"/>
              </w:rPr>
              <w:t>Các Thứ trưởng</w:t>
            </w:r>
            <w:r w:rsidR="00077B10" w:rsidRPr="00836C22">
              <w:rPr>
                <w:rFonts w:asciiTheme="majorHAnsi" w:hAnsiTheme="majorHAnsi" w:cstheme="majorHAnsi"/>
                <w:sz w:val="22"/>
                <w:szCs w:val="22"/>
                <w:lang w:val="pt-BR"/>
              </w:rPr>
              <w:t xml:space="preserve"> Bộ Y tế</w:t>
            </w:r>
            <w:r w:rsidR="00D05099">
              <w:rPr>
                <w:rFonts w:asciiTheme="majorHAnsi" w:hAnsiTheme="majorHAnsi" w:cstheme="majorHAnsi"/>
                <w:sz w:val="22"/>
                <w:szCs w:val="22"/>
                <w:lang w:val="pt-BR"/>
              </w:rPr>
              <w:t xml:space="preserve"> (để p/h)</w:t>
            </w:r>
            <w:r w:rsidRPr="00836C22">
              <w:rPr>
                <w:rFonts w:asciiTheme="majorHAnsi" w:hAnsiTheme="majorHAnsi" w:cstheme="majorHAnsi"/>
                <w:sz w:val="22"/>
                <w:szCs w:val="22"/>
                <w:lang w:val="pt-BR"/>
              </w:rPr>
              <w:t>;</w:t>
            </w:r>
          </w:p>
          <w:p w:rsidR="00B751F7" w:rsidRPr="00836C22" w:rsidRDefault="00623C92" w:rsidP="00FB005F">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Bảo hiểm xã hội V</w:t>
            </w:r>
            <w:r w:rsidR="00947B67" w:rsidRPr="00836C22">
              <w:rPr>
                <w:rFonts w:asciiTheme="majorHAnsi" w:hAnsiTheme="majorHAnsi" w:cstheme="majorHAnsi"/>
                <w:sz w:val="22"/>
                <w:szCs w:val="22"/>
                <w:lang w:val="pt-BR"/>
              </w:rPr>
              <w:t>iệt Nam</w:t>
            </w:r>
            <w:r w:rsidR="00B751F7" w:rsidRPr="00836C22">
              <w:rPr>
                <w:rFonts w:asciiTheme="majorHAnsi" w:hAnsiTheme="majorHAnsi" w:cstheme="majorHAnsi"/>
                <w:sz w:val="22"/>
                <w:szCs w:val="22"/>
                <w:lang w:val="pt-BR"/>
              </w:rPr>
              <w:t>;</w:t>
            </w:r>
          </w:p>
          <w:p w:rsidR="00947B67" w:rsidRPr="00836C22" w:rsidRDefault="00A64212" w:rsidP="00FB005F">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Cục Quâ</w:t>
            </w:r>
            <w:r w:rsidR="00A04F09" w:rsidRPr="00836C22">
              <w:rPr>
                <w:rFonts w:asciiTheme="majorHAnsi" w:hAnsiTheme="majorHAnsi" w:cstheme="majorHAnsi"/>
                <w:sz w:val="22"/>
                <w:szCs w:val="22"/>
                <w:lang w:val="pt-BR"/>
              </w:rPr>
              <w:t>n y</w:t>
            </w:r>
            <w:r w:rsidR="00FB005F"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w:t>
            </w:r>
            <w:r w:rsidR="00FB005F"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 xml:space="preserve">Bộ Quốc phòng; </w:t>
            </w:r>
          </w:p>
          <w:p w:rsidR="00947B67" w:rsidRPr="00836C22" w:rsidRDefault="00947B67" w:rsidP="00FB005F">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Cục Y tế</w:t>
            </w:r>
            <w:r w:rsidR="00FB005F"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w:t>
            </w:r>
            <w:r w:rsidR="00FB005F"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Bộ Công an;</w:t>
            </w:r>
          </w:p>
          <w:p w:rsidR="00A04F09" w:rsidRPr="00836C22" w:rsidRDefault="00947B67" w:rsidP="00FB005F">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Cục Y tế giao thông vận tải</w:t>
            </w:r>
            <w:r w:rsidR="00FB005F"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w:t>
            </w:r>
            <w:r w:rsidR="00FB005F"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Bộ GTVT;</w:t>
            </w:r>
          </w:p>
          <w:p w:rsidR="00CB684D" w:rsidRPr="00836C22" w:rsidRDefault="00CB684D" w:rsidP="00CB684D">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Hiệp hội Doanh nghiệp dược Việt Nam;</w:t>
            </w:r>
          </w:p>
          <w:p w:rsidR="00A04F09" w:rsidRPr="00836C22" w:rsidRDefault="00E92B3B" w:rsidP="00FB005F">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xml:space="preserve">- </w:t>
            </w:r>
            <w:r w:rsidR="00A04F09" w:rsidRPr="00836C22">
              <w:rPr>
                <w:rFonts w:asciiTheme="majorHAnsi" w:hAnsiTheme="majorHAnsi" w:cstheme="majorHAnsi"/>
                <w:sz w:val="22"/>
                <w:szCs w:val="22"/>
                <w:lang w:val="pt-BR"/>
              </w:rPr>
              <w:t>Cổng thông tin điện tử Bộ Y tế;</w:t>
            </w:r>
          </w:p>
          <w:p w:rsidR="00E92B3B" w:rsidRPr="00836C22" w:rsidRDefault="00A04F09" w:rsidP="00FB005F">
            <w:pPr>
              <w:tabs>
                <w:tab w:val="left" w:pos="560"/>
              </w:tabs>
              <w:rPr>
                <w:rFonts w:asciiTheme="majorHAnsi" w:hAnsiTheme="majorHAnsi" w:cstheme="majorHAnsi"/>
                <w:sz w:val="22"/>
                <w:szCs w:val="22"/>
                <w:lang w:val="pt-BR"/>
              </w:rPr>
            </w:pPr>
            <w:r w:rsidRPr="00836C22">
              <w:rPr>
                <w:rFonts w:asciiTheme="majorHAnsi" w:hAnsiTheme="majorHAnsi" w:cstheme="majorHAnsi"/>
                <w:sz w:val="22"/>
                <w:szCs w:val="22"/>
                <w:lang w:val="pt-BR"/>
              </w:rPr>
              <w:t xml:space="preserve">- </w:t>
            </w:r>
            <w:r w:rsidR="00E92B3B" w:rsidRPr="00836C22">
              <w:rPr>
                <w:rFonts w:asciiTheme="majorHAnsi" w:hAnsiTheme="majorHAnsi" w:cstheme="majorHAnsi"/>
                <w:sz w:val="22"/>
                <w:szCs w:val="22"/>
                <w:lang w:val="pt-BR"/>
              </w:rPr>
              <w:t>Website của Cục QLD;</w:t>
            </w:r>
          </w:p>
          <w:p w:rsidR="00B751F7" w:rsidRPr="00FB005F" w:rsidRDefault="00B751F7" w:rsidP="00FB005F">
            <w:pPr>
              <w:tabs>
                <w:tab w:val="left" w:pos="560"/>
              </w:tabs>
              <w:rPr>
                <w:rFonts w:asciiTheme="majorHAnsi" w:hAnsiTheme="majorHAnsi" w:cstheme="majorHAnsi"/>
                <w:sz w:val="27"/>
                <w:szCs w:val="28"/>
                <w:lang w:val="pt-BR"/>
              </w:rPr>
            </w:pPr>
            <w:r w:rsidRPr="00836C22">
              <w:rPr>
                <w:rFonts w:asciiTheme="majorHAnsi" w:hAnsiTheme="majorHAnsi" w:cstheme="majorHAnsi"/>
                <w:sz w:val="22"/>
                <w:szCs w:val="22"/>
                <w:lang w:val="pt-BR"/>
              </w:rPr>
              <w:t>- Lưu: VT, QLD (02b).</w:t>
            </w:r>
          </w:p>
        </w:tc>
        <w:tc>
          <w:tcPr>
            <w:tcW w:w="4252" w:type="dxa"/>
          </w:tcPr>
          <w:p w:rsidR="00B751F7" w:rsidRPr="00FB005F" w:rsidRDefault="00B751F7" w:rsidP="009C4AE0">
            <w:pPr>
              <w:tabs>
                <w:tab w:val="left" w:pos="560"/>
              </w:tabs>
              <w:jc w:val="center"/>
              <w:rPr>
                <w:rFonts w:asciiTheme="majorHAnsi" w:hAnsiTheme="majorHAnsi" w:cstheme="majorHAnsi"/>
                <w:b/>
                <w:szCs w:val="28"/>
                <w:lang w:val="pt-BR"/>
              </w:rPr>
            </w:pPr>
            <w:r w:rsidRPr="00FB005F">
              <w:rPr>
                <w:rFonts w:asciiTheme="majorHAnsi" w:hAnsiTheme="majorHAnsi" w:cstheme="majorHAnsi"/>
                <w:b/>
                <w:szCs w:val="28"/>
                <w:lang w:val="pt-BR"/>
              </w:rPr>
              <w:t>KT. BỘ TRƯỞNG</w:t>
            </w:r>
          </w:p>
          <w:p w:rsidR="00B751F7" w:rsidRPr="00FB005F" w:rsidRDefault="00B751F7" w:rsidP="009C4AE0">
            <w:pPr>
              <w:tabs>
                <w:tab w:val="left" w:pos="560"/>
              </w:tabs>
              <w:jc w:val="center"/>
              <w:rPr>
                <w:rFonts w:asciiTheme="majorHAnsi" w:hAnsiTheme="majorHAnsi" w:cstheme="majorHAnsi"/>
                <w:b/>
                <w:szCs w:val="28"/>
                <w:lang w:val="pt-BR"/>
              </w:rPr>
            </w:pPr>
            <w:r w:rsidRPr="00FB005F">
              <w:rPr>
                <w:rFonts w:asciiTheme="majorHAnsi" w:hAnsiTheme="majorHAnsi" w:cstheme="majorHAnsi"/>
                <w:b/>
                <w:szCs w:val="28"/>
                <w:lang w:val="pt-BR"/>
              </w:rPr>
              <w:t>THỨ TRƯỞNG</w:t>
            </w:r>
          </w:p>
          <w:p w:rsidR="009032DE" w:rsidRPr="00FB005F" w:rsidRDefault="009032DE" w:rsidP="009C4AE0">
            <w:pPr>
              <w:tabs>
                <w:tab w:val="left" w:pos="560"/>
              </w:tabs>
              <w:jc w:val="center"/>
              <w:rPr>
                <w:rFonts w:asciiTheme="majorHAnsi" w:hAnsiTheme="majorHAnsi" w:cstheme="majorHAnsi"/>
                <w:b/>
                <w:szCs w:val="28"/>
                <w:lang w:val="pt-BR"/>
              </w:rPr>
            </w:pPr>
          </w:p>
          <w:p w:rsidR="00751121" w:rsidRPr="00FB005F" w:rsidRDefault="00751121" w:rsidP="009C4AE0">
            <w:pPr>
              <w:tabs>
                <w:tab w:val="left" w:pos="560"/>
              </w:tabs>
              <w:jc w:val="center"/>
              <w:rPr>
                <w:rFonts w:asciiTheme="majorHAnsi" w:hAnsiTheme="majorHAnsi" w:cstheme="majorHAnsi"/>
                <w:b/>
                <w:szCs w:val="28"/>
                <w:lang w:val="pt-BR"/>
              </w:rPr>
            </w:pPr>
          </w:p>
          <w:p w:rsidR="00B751F7" w:rsidRPr="00FB005F" w:rsidRDefault="00730A37" w:rsidP="009C4AE0">
            <w:pPr>
              <w:tabs>
                <w:tab w:val="left" w:pos="560"/>
              </w:tabs>
              <w:jc w:val="center"/>
              <w:rPr>
                <w:rFonts w:asciiTheme="majorHAnsi" w:hAnsiTheme="majorHAnsi" w:cstheme="majorHAnsi"/>
                <w:b/>
                <w:szCs w:val="28"/>
                <w:lang w:val="pt-BR"/>
              </w:rPr>
            </w:pPr>
            <w:r w:rsidRPr="00FB005F">
              <w:rPr>
                <w:rFonts w:asciiTheme="majorHAnsi" w:hAnsiTheme="majorHAnsi" w:cstheme="majorHAnsi"/>
                <w:b/>
                <w:szCs w:val="28"/>
                <w:lang w:val="pt-BR"/>
              </w:rPr>
              <w:t xml:space="preserve">                   </w:t>
            </w:r>
          </w:p>
          <w:p w:rsidR="00730A37" w:rsidRPr="00FB005F" w:rsidRDefault="00730A37" w:rsidP="009C4AE0">
            <w:pPr>
              <w:tabs>
                <w:tab w:val="left" w:pos="560"/>
              </w:tabs>
              <w:jc w:val="center"/>
              <w:rPr>
                <w:rFonts w:asciiTheme="majorHAnsi" w:hAnsiTheme="majorHAnsi" w:cstheme="majorHAnsi"/>
                <w:b/>
                <w:szCs w:val="28"/>
                <w:lang w:val="pt-BR"/>
              </w:rPr>
            </w:pPr>
          </w:p>
          <w:p w:rsidR="00730A37" w:rsidRPr="00FB005F" w:rsidRDefault="00730A37" w:rsidP="009C4AE0">
            <w:pPr>
              <w:tabs>
                <w:tab w:val="left" w:pos="560"/>
              </w:tabs>
              <w:jc w:val="center"/>
              <w:rPr>
                <w:rFonts w:asciiTheme="majorHAnsi" w:hAnsiTheme="majorHAnsi" w:cstheme="majorHAnsi"/>
                <w:b/>
                <w:szCs w:val="28"/>
                <w:lang w:val="pt-BR"/>
              </w:rPr>
            </w:pPr>
          </w:p>
          <w:p w:rsidR="00B751F7" w:rsidRPr="00FB005F" w:rsidRDefault="001C5F8B" w:rsidP="009C4AE0">
            <w:pPr>
              <w:tabs>
                <w:tab w:val="left" w:pos="560"/>
              </w:tabs>
              <w:jc w:val="center"/>
              <w:rPr>
                <w:rFonts w:asciiTheme="majorHAnsi" w:hAnsiTheme="majorHAnsi" w:cstheme="majorHAnsi"/>
                <w:b/>
                <w:szCs w:val="28"/>
                <w:lang w:val="pt-BR"/>
              </w:rPr>
            </w:pPr>
            <w:r>
              <w:rPr>
                <w:rFonts w:asciiTheme="majorHAnsi" w:hAnsiTheme="majorHAnsi" w:cstheme="majorHAnsi"/>
                <w:b/>
                <w:szCs w:val="28"/>
                <w:lang w:val="pt-BR"/>
              </w:rPr>
              <w:t>Trương Quốc Cường</w:t>
            </w:r>
          </w:p>
        </w:tc>
      </w:tr>
    </w:tbl>
    <w:p w:rsidR="00B751F7" w:rsidRPr="00FB005F" w:rsidRDefault="00B751F7" w:rsidP="00BB33AF">
      <w:pPr>
        <w:rPr>
          <w:rFonts w:asciiTheme="majorHAnsi" w:hAnsiTheme="majorHAnsi" w:cstheme="majorHAnsi"/>
          <w:color w:val="C00000"/>
          <w:lang w:val="pt-BR"/>
        </w:rPr>
      </w:pPr>
    </w:p>
    <w:sectPr w:rsidR="00B751F7" w:rsidRPr="00FB005F" w:rsidSect="006F08F1">
      <w:footerReference w:type="even" r:id="rId7"/>
      <w:footerReference w:type="default" r:id="rId8"/>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A6A" w:rsidRDefault="00D44A6A">
      <w:r>
        <w:separator/>
      </w:r>
    </w:p>
  </w:endnote>
  <w:endnote w:type="continuationSeparator" w:id="0">
    <w:p w:rsidR="00D44A6A" w:rsidRDefault="00D4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6A" w:rsidRDefault="00D44A6A" w:rsidP="00B75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4A6A" w:rsidRDefault="00D44A6A" w:rsidP="00B751F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6A" w:rsidRDefault="00D44A6A" w:rsidP="00B751F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A6A" w:rsidRDefault="00D44A6A">
      <w:r>
        <w:separator/>
      </w:r>
    </w:p>
  </w:footnote>
  <w:footnote w:type="continuationSeparator" w:id="0">
    <w:p w:rsidR="00D44A6A" w:rsidRDefault="00D44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E52"/>
    <w:multiLevelType w:val="hybridMultilevel"/>
    <w:tmpl w:val="628C0C8E"/>
    <w:lvl w:ilvl="0" w:tplc="0409000F">
      <w:start w:val="1"/>
      <w:numFmt w:val="decimal"/>
      <w:lvlText w:val="%1."/>
      <w:lvlJc w:val="left"/>
      <w:pPr>
        <w:tabs>
          <w:tab w:val="num" w:pos="360"/>
        </w:tabs>
        <w:ind w:left="360" w:hanging="360"/>
      </w:pPr>
    </w:lvl>
    <w:lvl w:ilvl="1" w:tplc="E33ACBE0">
      <w:start w:val="63"/>
      <w:numFmt w:val="bullet"/>
      <w:lvlText w:val="-"/>
      <w:lvlJc w:val="left"/>
      <w:pPr>
        <w:tabs>
          <w:tab w:val="num" w:pos="1080"/>
        </w:tabs>
        <w:ind w:left="1080" w:hanging="360"/>
      </w:pPr>
      <w:rPr>
        <w:rFonts w:ascii="Palatino Linotype" w:eastAsia="Times New Roman" w:hAnsi="Palatino Linotype"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7D6CF0"/>
    <w:multiLevelType w:val="multilevel"/>
    <w:tmpl w:val="D7B27E8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185E4F"/>
    <w:multiLevelType w:val="hybridMultilevel"/>
    <w:tmpl w:val="A922FD2E"/>
    <w:lvl w:ilvl="0" w:tplc="071C2064">
      <w:start w:val="1"/>
      <w:numFmt w:val="bullet"/>
      <w:lvlText w:val="-"/>
      <w:lvlJc w:val="left"/>
      <w:pPr>
        <w:tabs>
          <w:tab w:val="num" w:pos="360"/>
        </w:tabs>
        <w:ind w:left="360" w:hanging="360"/>
      </w:pPr>
      <w:rPr>
        <w:rFonts w:ascii="Courier New" w:hAnsi="Courier New" w:hint="default"/>
      </w:rPr>
    </w:lvl>
    <w:lvl w:ilvl="1" w:tplc="E104DE5C">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B743F"/>
    <w:multiLevelType w:val="hybridMultilevel"/>
    <w:tmpl w:val="2C3E9CC0"/>
    <w:lvl w:ilvl="0" w:tplc="211C8E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301DAB"/>
    <w:multiLevelType w:val="hybridMultilevel"/>
    <w:tmpl w:val="94E47632"/>
    <w:lvl w:ilvl="0" w:tplc="4809000F">
      <w:start w:val="2"/>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F0850B7"/>
    <w:multiLevelType w:val="multilevel"/>
    <w:tmpl w:val="8E782B8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10C3B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AB6363"/>
    <w:multiLevelType w:val="hybridMultilevel"/>
    <w:tmpl w:val="5F8CDC42"/>
    <w:lvl w:ilvl="0" w:tplc="BE5C55D6">
      <w:start w:val="1"/>
      <w:numFmt w:val="bullet"/>
      <w:lvlText w:val="-"/>
      <w:lvlJc w:val="left"/>
      <w:pPr>
        <w:tabs>
          <w:tab w:val="num" w:pos="1066"/>
        </w:tabs>
        <w:ind w:left="1066" w:hanging="360"/>
      </w:pPr>
      <w:rPr>
        <w:rFonts w:ascii=".VnTime" w:eastAsia="Times New Roman" w:hAnsi=".VnTime" w:cs="Times New Roman" w:hint="default"/>
      </w:rPr>
    </w:lvl>
    <w:lvl w:ilvl="1" w:tplc="04090003" w:tentative="1">
      <w:start w:val="1"/>
      <w:numFmt w:val="bullet"/>
      <w:lvlText w:val="o"/>
      <w:lvlJc w:val="left"/>
      <w:pPr>
        <w:tabs>
          <w:tab w:val="num" w:pos="1786"/>
        </w:tabs>
        <w:ind w:left="1786" w:hanging="360"/>
      </w:pPr>
      <w:rPr>
        <w:rFonts w:ascii="Courier New" w:hAnsi="Courier New" w:cs="Wingdings"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Wingdings"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Wingdings"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8" w15:restartNumberingAfterBreak="0">
    <w:nsid w:val="18F40AEA"/>
    <w:multiLevelType w:val="multilevel"/>
    <w:tmpl w:val="AC5844E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DCE1DEF"/>
    <w:multiLevelType w:val="hybridMultilevel"/>
    <w:tmpl w:val="4CC6DB58"/>
    <w:lvl w:ilvl="0" w:tplc="3E92E10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0" w15:restartNumberingAfterBreak="0">
    <w:nsid w:val="25CC2A16"/>
    <w:multiLevelType w:val="hybridMultilevel"/>
    <w:tmpl w:val="5A6426CE"/>
    <w:lvl w:ilvl="0" w:tplc="BB5C611E">
      <w:start w:val="1"/>
      <w:numFmt w:val="decimal"/>
      <w:lvlText w:val="%1."/>
      <w:lvlJc w:val="left"/>
      <w:pPr>
        <w:tabs>
          <w:tab w:val="num" w:pos="1415"/>
        </w:tabs>
        <w:ind w:left="1415" w:hanging="855"/>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1" w15:restartNumberingAfterBreak="0">
    <w:nsid w:val="27A47537"/>
    <w:multiLevelType w:val="hybridMultilevel"/>
    <w:tmpl w:val="19A66F56"/>
    <w:lvl w:ilvl="0" w:tplc="00CCE1E4">
      <w:start w:val="1"/>
      <w:numFmt w:val="decimal"/>
      <w:lvlText w:val="%1."/>
      <w:lvlJc w:val="left"/>
      <w:pPr>
        <w:tabs>
          <w:tab w:val="num" w:pos="1425"/>
        </w:tabs>
        <w:ind w:left="1425" w:hanging="1005"/>
      </w:pPr>
      <w:rPr>
        <w:rFonts w:ascii="Times New Roman" w:eastAsia="Times New Roman" w:hAnsi="Times New Roman" w:cs="Times New Roman"/>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29E914E1"/>
    <w:multiLevelType w:val="hybridMultilevel"/>
    <w:tmpl w:val="E2CA1040"/>
    <w:lvl w:ilvl="0" w:tplc="F6747A3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705AE3"/>
    <w:multiLevelType w:val="hybridMultilevel"/>
    <w:tmpl w:val="02ACC79A"/>
    <w:lvl w:ilvl="0" w:tplc="66E270DE">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D25D6"/>
    <w:multiLevelType w:val="hybridMultilevel"/>
    <w:tmpl w:val="D38056FC"/>
    <w:lvl w:ilvl="0" w:tplc="210E87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D947CB"/>
    <w:multiLevelType w:val="hybridMultilevel"/>
    <w:tmpl w:val="BEA44A46"/>
    <w:lvl w:ilvl="0" w:tplc="6F8814A0">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821E4B"/>
    <w:multiLevelType w:val="hybridMultilevel"/>
    <w:tmpl w:val="AC248B24"/>
    <w:lvl w:ilvl="0" w:tplc="7E18C0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F00E9"/>
    <w:multiLevelType w:val="hybridMultilevel"/>
    <w:tmpl w:val="148231F8"/>
    <w:lvl w:ilvl="0" w:tplc="0186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E52F53"/>
    <w:multiLevelType w:val="hybridMultilevel"/>
    <w:tmpl w:val="61E4D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B5AD7"/>
    <w:multiLevelType w:val="hybridMultilevel"/>
    <w:tmpl w:val="82CC6E5A"/>
    <w:lvl w:ilvl="0" w:tplc="D60E5954">
      <w:start w:val="1"/>
      <w:numFmt w:val="decimal"/>
      <w:lvlText w:val="%1."/>
      <w:lvlJc w:val="left"/>
      <w:pPr>
        <w:tabs>
          <w:tab w:val="num" w:pos="360"/>
        </w:tabs>
        <w:ind w:left="360" w:hanging="360"/>
      </w:pPr>
      <w:rPr>
        <w:rFonts w:hint="default"/>
      </w:rPr>
    </w:lvl>
    <w:lvl w:ilvl="1" w:tplc="6B32CF46">
      <w:numFmt w:val="none"/>
      <w:lvlText w:val=""/>
      <w:lvlJc w:val="left"/>
      <w:pPr>
        <w:tabs>
          <w:tab w:val="num" w:pos="360"/>
        </w:tabs>
      </w:pPr>
    </w:lvl>
    <w:lvl w:ilvl="2" w:tplc="4D401772">
      <w:numFmt w:val="none"/>
      <w:lvlText w:val=""/>
      <w:lvlJc w:val="left"/>
      <w:pPr>
        <w:tabs>
          <w:tab w:val="num" w:pos="360"/>
        </w:tabs>
      </w:pPr>
    </w:lvl>
    <w:lvl w:ilvl="3" w:tplc="D88AD1B0">
      <w:numFmt w:val="none"/>
      <w:lvlText w:val=""/>
      <w:lvlJc w:val="left"/>
      <w:pPr>
        <w:tabs>
          <w:tab w:val="num" w:pos="360"/>
        </w:tabs>
      </w:pPr>
    </w:lvl>
    <w:lvl w:ilvl="4" w:tplc="F02C57D4">
      <w:numFmt w:val="none"/>
      <w:lvlText w:val=""/>
      <w:lvlJc w:val="left"/>
      <w:pPr>
        <w:tabs>
          <w:tab w:val="num" w:pos="360"/>
        </w:tabs>
      </w:pPr>
    </w:lvl>
    <w:lvl w:ilvl="5" w:tplc="C92AD95A">
      <w:numFmt w:val="none"/>
      <w:lvlText w:val=""/>
      <w:lvlJc w:val="left"/>
      <w:pPr>
        <w:tabs>
          <w:tab w:val="num" w:pos="360"/>
        </w:tabs>
      </w:pPr>
    </w:lvl>
    <w:lvl w:ilvl="6" w:tplc="DB9A2DC4">
      <w:numFmt w:val="none"/>
      <w:lvlText w:val=""/>
      <w:lvlJc w:val="left"/>
      <w:pPr>
        <w:tabs>
          <w:tab w:val="num" w:pos="360"/>
        </w:tabs>
      </w:pPr>
    </w:lvl>
    <w:lvl w:ilvl="7" w:tplc="246E0F1E">
      <w:numFmt w:val="none"/>
      <w:lvlText w:val=""/>
      <w:lvlJc w:val="left"/>
      <w:pPr>
        <w:tabs>
          <w:tab w:val="num" w:pos="360"/>
        </w:tabs>
      </w:pPr>
    </w:lvl>
    <w:lvl w:ilvl="8" w:tplc="768A309E">
      <w:numFmt w:val="none"/>
      <w:lvlText w:val=""/>
      <w:lvlJc w:val="left"/>
      <w:pPr>
        <w:tabs>
          <w:tab w:val="num" w:pos="360"/>
        </w:tabs>
      </w:pPr>
    </w:lvl>
  </w:abstractNum>
  <w:abstractNum w:abstractNumId="20" w15:restartNumberingAfterBreak="0">
    <w:nsid w:val="4DFC7F12"/>
    <w:multiLevelType w:val="multilevel"/>
    <w:tmpl w:val="E37C9E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50A17B52"/>
    <w:multiLevelType w:val="hybridMultilevel"/>
    <w:tmpl w:val="1BC823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A63D25"/>
    <w:multiLevelType w:val="hybridMultilevel"/>
    <w:tmpl w:val="9474AB7E"/>
    <w:lvl w:ilvl="0" w:tplc="EACAE7F0">
      <w:start w:val="1"/>
      <w:numFmt w:val="decimal"/>
      <w:lvlText w:val="(%1)"/>
      <w:lvlJc w:val="left"/>
      <w:pPr>
        <w:ind w:left="1480" w:hanging="4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867B8E"/>
    <w:multiLevelType w:val="hybridMultilevel"/>
    <w:tmpl w:val="B9E4D054"/>
    <w:lvl w:ilvl="0" w:tplc="6BB8F11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C6FE0"/>
    <w:multiLevelType w:val="hybridMultilevel"/>
    <w:tmpl w:val="D414A650"/>
    <w:lvl w:ilvl="0" w:tplc="1C962F10">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6C5875"/>
    <w:multiLevelType w:val="hybridMultilevel"/>
    <w:tmpl w:val="C07CDD14"/>
    <w:lvl w:ilvl="0" w:tplc="0186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9354F"/>
    <w:multiLevelType w:val="hybridMultilevel"/>
    <w:tmpl w:val="62B42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732F53"/>
    <w:multiLevelType w:val="hybridMultilevel"/>
    <w:tmpl w:val="A48874B2"/>
    <w:lvl w:ilvl="0" w:tplc="E33ACBE0">
      <w:start w:val="63"/>
      <w:numFmt w:val="bullet"/>
      <w:lvlText w:val="-"/>
      <w:lvlJc w:val="left"/>
      <w:pPr>
        <w:tabs>
          <w:tab w:val="num" w:pos="360"/>
        </w:tabs>
        <w:ind w:left="360" w:hanging="360"/>
      </w:pPr>
      <w:rPr>
        <w:rFonts w:ascii="Palatino Linotype" w:eastAsia="Times New Roman" w:hAnsi="Palatino Linotype"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2D123E"/>
    <w:multiLevelType w:val="multilevel"/>
    <w:tmpl w:val="62C0D3C0"/>
    <w:lvl w:ilvl="0">
      <w:numFmt w:val="none"/>
      <w:lvlText w:val=""/>
      <w:lvlJc w:val="left"/>
      <w:pPr>
        <w:tabs>
          <w:tab w:val="num" w:pos="360"/>
        </w:tabs>
      </w:p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15:restartNumberingAfterBreak="0">
    <w:nsid w:val="67DE03DB"/>
    <w:multiLevelType w:val="hybridMultilevel"/>
    <w:tmpl w:val="B778EC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3B26EF"/>
    <w:multiLevelType w:val="hybridMultilevel"/>
    <w:tmpl w:val="8BC0E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D40A3F"/>
    <w:multiLevelType w:val="hybridMultilevel"/>
    <w:tmpl w:val="693EE496"/>
    <w:lvl w:ilvl="0" w:tplc="36E44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32234"/>
    <w:multiLevelType w:val="hybridMultilevel"/>
    <w:tmpl w:val="AD44A522"/>
    <w:lvl w:ilvl="0" w:tplc="0186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B956CF"/>
    <w:multiLevelType w:val="multilevel"/>
    <w:tmpl w:val="C84A52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CC1DBB"/>
    <w:multiLevelType w:val="hybridMultilevel"/>
    <w:tmpl w:val="7EA614E2"/>
    <w:lvl w:ilvl="0" w:tplc="7E18C0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A06D10"/>
    <w:multiLevelType w:val="hybridMultilevel"/>
    <w:tmpl w:val="114261DC"/>
    <w:lvl w:ilvl="0" w:tplc="4809000F">
      <w:start w:val="2"/>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6" w15:restartNumberingAfterBreak="0">
    <w:nsid w:val="762E1A8B"/>
    <w:multiLevelType w:val="hybridMultilevel"/>
    <w:tmpl w:val="E5C09302"/>
    <w:lvl w:ilvl="0" w:tplc="61B034BE">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3"/>
  </w:num>
  <w:num w:numId="3">
    <w:abstractNumId w:val="9"/>
  </w:num>
  <w:num w:numId="4">
    <w:abstractNumId w:val="36"/>
  </w:num>
  <w:num w:numId="5">
    <w:abstractNumId w:val="11"/>
  </w:num>
  <w:num w:numId="6">
    <w:abstractNumId w:val="7"/>
  </w:num>
  <w:num w:numId="7">
    <w:abstractNumId w:val="18"/>
  </w:num>
  <w:num w:numId="8">
    <w:abstractNumId w:val="4"/>
  </w:num>
  <w:num w:numId="9">
    <w:abstractNumId w:val="35"/>
  </w:num>
  <w:num w:numId="10">
    <w:abstractNumId w:val="13"/>
  </w:num>
  <w:num w:numId="11">
    <w:abstractNumId w:val="2"/>
  </w:num>
  <w:num w:numId="12">
    <w:abstractNumId w:val="16"/>
  </w:num>
  <w:num w:numId="13">
    <w:abstractNumId w:val="27"/>
  </w:num>
  <w:num w:numId="14">
    <w:abstractNumId w:val="0"/>
  </w:num>
  <w:num w:numId="15">
    <w:abstractNumId w:val="34"/>
  </w:num>
  <w:num w:numId="16">
    <w:abstractNumId w:val="15"/>
  </w:num>
  <w:num w:numId="17">
    <w:abstractNumId w:val="24"/>
  </w:num>
  <w:num w:numId="18">
    <w:abstractNumId w:val="10"/>
  </w:num>
  <w:num w:numId="19">
    <w:abstractNumId w:val="3"/>
  </w:num>
  <w:num w:numId="20">
    <w:abstractNumId w:val="5"/>
  </w:num>
  <w:num w:numId="21">
    <w:abstractNumId w:val="28"/>
  </w:num>
  <w:num w:numId="22">
    <w:abstractNumId w:val="12"/>
  </w:num>
  <w:num w:numId="23">
    <w:abstractNumId w:val="19"/>
  </w:num>
  <w:num w:numId="24">
    <w:abstractNumId w:val="23"/>
  </w:num>
  <w:num w:numId="25">
    <w:abstractNumId w:val="20"/>
  </w:num>
  <w:num w:numId="26">
    <w:abstractNumId w:val="14"/>
  </w:num>
  <w:num w:numId="27">
    <w:abstractNumId w:val="31"/>
  </w:num>
  <w:num w:numId="28">
    <w:abstractNumId w:val="29"/>
  </w:num>
  <w:num w:numId="29">
    <w:abstractNumId w:val="21"/>
  </w:num>
  <w:num w:numId="30">
    <w:abstractNumId w:val="22"/>
  </w:num>
  <w:num w:numId="31">
    <w:abstractNumId w:val="17"/>
  </w:num>
  <w:num w:numId="32">
    <w:abstractNumId w:val="8"/>
  </w:num>
  <w:num w:numId="33">
    <w:abstractNumId w:val="1"/>
  </w:num>
  <w:num w:numId="34">
    <w:abstractNumId w:val="25"/>
  </w:num>
  <w:num w:numId="35">
    <w:abstractNumId w:val="32"/>
  </w:num>
  <w:num w:numId="36">
    <w:abstractNumId w:val="2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EE"/>
    <w:rsid w:val="000068B5"/>
    <w:rsid w:val="00036EE0"/>
    <w:rsid w:val="000566EC"/>
    <w:rsid w:val="00077B10"/>
    <w:rsid w:val="00092177"/>
    <w:rsid w:val="000B2DBA"/>
    <w:rsid w:val="000D5D04"/>
    <w:rsid w:val="000E443D"/>
    <w:rsid w:val="000F2413"/>
    <w:rsid w:val="001113F4"/>
    <w:rsid w:val="00140296"/>
    <w:rsid w:val="00145F4A"/>
    <w:rsid w:val="001569A6"/>
    <w:rsid w:val="001742F5"/>
    <w:rsid w:val="001A6744"/>
    <w:rsid w:val="001B15DE"/>
    <w:rsid w:val="001B24AE"/>
    <w:rsid w:val="001C4F52"/>
    <w:rsid w:val="001C5F8B"/>
    <w:rsid w:val="001C7B59"/>
    <w:rsid w:val="001E1E9B"/>
    <w:rsid w:val="001E3B77"/>
    <w:rsid w:val="00200176"/>
    <w:rsid w:val="002039D6"/>
    <w:rsid w:val="00211917"/>
    <w:rsid w:val="0021649D"/>
    <w:rsid w:val="002206E9"/>
    <w:rsid w:val="00227B50"/>
    <w:rsid w:val="00231691"/>
    <w:rsid w:val="00231DA6"/>
    <w:rsid w:val="00233698"/>
    <w:rsid w:val="00240D6B"/>
    <w:rsid w:val="00242EE5"/>
    <w:rsid w:val="002436A5"/>
    <w:rsid w:val="002650EE"/>
    <w:rsid w:val="00274E5C"/>
    <w:rsid w:val="0028437E"/>
    <w:rsid w:val="002A573A"/>
    <w:rsid w:val="002A7FEA"/>
    <w:rsid w:val="002B6A7D"/>
    <w:rsid w:val="0030458B"/>
    <w:rsid w:val="003107E6"/>
    <w:rsid w:val="003125AB"/>
    <w:rsid w:val="00313288"/>
    <w:rsid w:val="00313724"/>
    <w:rsid w:val="00323323"/>
    <w:rsid w:val="00327DEC"/>
    <w:rsid w:val="0033228F"/>
    <w:rsid w:val="00366E90"/>
    <w:rsid w:val="00371225"/>
    <w:rsid w:val="00373312"/>
    <w:rsid w:val="003B7366"/>
    <w:rsid w:val="003C2F68"/>
    <w:rsid w:val="003C74FC"/>
    <w:rsid w:val="00407CDA"/>
    <w:rsid w:val="00425364"/>
    <w:rsid w:val="0044127A"/>
    <w:rsid w:val="004444E8"/>
    <w:rsid w:val="00444789"/>
    <w:rsid w:val="00451437"/>
    <w:rsid w:val="00482F82"/>
    <w:rsid w:val="00490280"/>
    <w:rsid w:val="00494FF7"/>
    <w:rsid w:val="004C7943"/>
    <w:rsid w:val="004D623B"/>
    <w:rsid w:val="004F2459"/>
    <w:rsid w:val="004F5B7D"/>
    <w:rsid w:val="004F7B73"/>
    <w:rsid w:val="00512C27"/>
    <w:rsid w:val="00527A31"/>
    <w:rsid w:val="00537BCE"/>
    <w:rsid w:val="00547650"/>
    <w:rsid w:val="00561CFA"/>
    <w:rsid w:val="00564F4D"/>
    <w:rsid w:val="00565EC4"/>
    <w:rsid w:val="00566ACA"/>
    <w:rsid w:val="005700F1"/>
    <w:rsid w:val="00570CF3"/>
    <w:rsid w:val="0058298B"/>
    <w:rsid w:val="005835E0"/>
    <w:rsid w:val="005836F7"/>
    <w:rsid w:val="00586A02"/>
    <w:rsid w:val="005A4B6D"/>
    <w:rsid w:val="005B7624"/>
    <w:rsid w:val="005C1251"/>
    <w:rsid w:val="005D645F"/>
    <w:rsid w:val="006009B8"/>
    <w:rsid w:val="00614AD9"/>
    <w:rsid w:val="00623C92"/>
    <w:rsid w:val="006926FC"/>
    <w:rsid w:val="00693332"/>
    <w:rsid w:val="006A658E"/>
    <w:rsid w:val="006B1BAE"/>
    <w:rsid w:val="006C7AD8"/>
    <w:rsid w:val="006D046F"/>
    <w:rsid w:val="006E3E77"/>
    <w:rsid w:val="006E7A5E"/>
    <w:rsid w:val="006F08F1"/>
    <w:rsid w:val="006F0AA7"/>
    <w:rsid w:val="007102FD"/>
    <w:rsid w:val="00730A37"/>
    <w:rsid w:val="00743534"/>
    <w:rsid w:val="00751121"/>
    <w:rsid w:val="007554EC"/>
    <w:rsid w:val="00765316"/>
    <w:rsid w:val="0077509C"/>
    <w:rsid w:val="007A4A49"/>
    <w:rsid w:val="007B32C8"/>
    <w:rsid w:val="007C1DE2"/>
    <w:rsid w:val="007C272D"/>
    <w:rsid w:val="007D3E78"/>
    <w:rsid w:val="007E139D"/>
    <w:rsid w:val="00821894"/>
    <w:rsid w:val="00836C22"/>
    <w:rsid w:val="00836F5A"/>
    <w:rsid w:val="00840019"/>
    <w:rsid w:val="00846B67"/>
    <w:rsid w:val="00850EE1"/>
    <w:rsid w:val="00854900"/>
    <w:rsid w:val="00865538"/>
    <w:rsid w:val="00873161"/>
    <w:rsid w:val="0088260D"/>
    <w:rsid w:val="00892626"/>
    <w:rsid w:val="008A196A"/>
    <w:rsid w:val="008A1E30"/>
    <w:rsid w:val="008D1BF1"/>
    <w:rsid w:val="008D67A8"/>
    <w:rsid w:val="008D710A"/>
    <w:rsid w:val="008F4827"/>
    <w:rsid w:val="009032DE"/>
    <w:rsid w:val="00906D72"/>
    <w:rsid w:val="009314F8"/>
    <w:rsid w:val="00937EA7"/>
    <w:rsid w:val="00945EE0"/>
    <w:rsid w:val="00947B67"/>
    <w:rsid w:val="00965A97"/>
    <w:rsid w:val="00981FBB"/>
    <w:rsid w:val="00990ACC"/>
    <w:rsid w:val="009A0761"/>
    <w:rsid w:val="009A24C6"/>
    <w:rsid w:val="009B3560"/>
    <w:rsid w:val="009B6D90"/>
    <w:rsid w:val="009C4AE0"/>
    <w:rsid w:val="009C569D"/>
    <w:rsid w:val="009D2B16"/>
    <w:rsid w:val="009F0EBB"/>
    <w:rsid w:val="009F5055"/>
    <w:rsid w:val="009F7BFE"/>
    <w:rsid w:val="00A04F09"/>
    <w:rsid w:val="00A1102B"/>
    <w:rsid w:val="00A15E28"/>
    <w:rsid w:val="00A2289F"/>
    <w:rsid w:val="00A64212"/>
    <w:rsid w:val="00A73296"/>
    <w:rsid w:val="00A762F1"/>
    <w:rsid w:val="00A7728C"/>
    <w:rsid w:val="00AA7991"/>
    <w:rsid w:val="00AC01F4"/>
    <w:rsid w:val="00AD1D11"/>
    <w:rsid w:val="00AD31FF"/>
    <w:rsid w:val="00AE4252"/>
    <w:rsid w:val="00AF3E94"/>
    <w:rsid w:val="00B03020"/>
    <w:rsid w:val="00B034E9"/>
    <w:rsid w:val="00B25834"/>
    <w:rsid w:val="00B3503C"/>
    <w:rsid w:val="00B46D14"/>
    <w:rsid w:val="00B51F20"/>
    <w:rsid w:val="00B53696"/>
    <w:rsid w:val="00B650C7"/>
    <w:rsid w:val="00B67869"/>
    <w:rsid w:val="00B751F7"/>
    <w:rsid w:val="00B91710"/>
    <w:rsid w:val="00B917FD"/>
    <w:rsid w:val="00B95A2C"/>
    <w:rsid w:val="00BA0DD6"/>
    <w:rsid w:val="00BA0E8E"/>
    <w:rsid w:val="00BA15F8"/>
    <w:rsid w:val="00BA1E19"/>
    <w:rsid w:val="00BA674E"/>
    <w:rsid w:val="00BB33AF"/>
    <w:rsid w:val="00BB391E"/>
    <w:rsid w:val="00BF77B4"/>
    <w:rsid w:val="00C01143"/>
    <w:rsid w:val="00C152CE"/>
    <w:rsid w:val="00C16124"/>
    <w:rsid w:val="00C4028E"/>
    <w:rsid w:val="00C405AE"/>
    <w:rsid w:val="00C52E56"/>
    <w:rsid w:val="00C737D1"/>
    <w:rsid w:val="00C74C37"/>
    <w:rsid w:val="00C878B1"/>
    <w:rsid w:val="00CB41C2"/>
    <w:rsid w:val="00CB6648"/>
    <w:rsid w:val="00CB684D"/>
    <w:rsid w:val="00CD3B21"/>
    <w:rsid w:val="00CE25B0"/>
    <w:rsid w:val="00CF1F3C"/>
    <w:rsid w:val="00D04E0D"/>
    <w:rsid w:val="00D05099"/>
    <w:rsid w:val="00D22596"/>
    <w:rsid w:val="00D34419"/>
    <w:rsid w:val="00D4409C"/>
    <w:rsid w:val="00D44A6A"/>
    <w:rsid w:val="00D47199"/>
    <w:rsid w:val="00D52E2C"/>
    <w:rsid w:val="00D606EC"/>
    <w:rsid w:val="00D657DF"/>
    <w:rsid w:val="00D731DC"/>
    <w:rsid w:val="00D807EE"/>
    <w:rsid w:val="00D95DF6"/>
    <w:rsid w:val="00DD5F4C"/>
    <w:rsid w:val="00DE480B"/>
    <w:rsid w:val="00E00F41"/>
    <w:rsid w:val="00E61EDD"/>
    <w:rsid w:val="00E646DC"/>
    <w:rsid w:val="00E6533F"/>
    <w:rsid w:val="00E81440"/>
    <w:rsid w:val="00E86667"/>
    <w:rsid w:val="00E8751F"/>
    <w:rsid w:val="00E92B3B"/>
    <w:rsid w:val="00EB0556"/>
    <w:rsid w:val="00EC1E72"/>
    <w:rsid w:val="00EC7286"/>
    <w:rsid w:val="00ED22D6"/>
    <w:rsid w:val="00F012D1"/>
    <w:rsid w:val="00F17378"/>
    <w:rsid w:val="00F372C2"/>
    <w:rsid w:val="00F43AD1"/>
    <w:rsid w:val="00F5428B"/>
    <w:rsid w:val="00F61E3E"/>
    <w:rsid w:val="00F81B37"/>
    <w:rsid w:val="00F823DB"/>
    <w:rsid w:val="00F86CA7"/>
    <w:rsid w:val="00FA4756"/>
    <w:rsid w:val="00FB005F"/>
    <w:rsid w:val="00FE4E16"/>
    <w:rsid w:val="00FF0300"/>
    <w:rsid w:val="00FF1694"/>
    <w:rsid w:val="00FF48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107117"/>
  <w15:docId w15:val="{BA7EF62F-532A-43D7-A4F9-5C6A690F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tabs>
        <w:tab w:val="center" w:pos="7412"/>
      </w:tabs>
      <w:ind w:left="4680"/>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semiHidden/>
    <w:rsid w:val="00292F20"/>
    <w:pPr>
      <w:spacing w:after="160" w:line="240" w:lineRule="exact"/>
    </w:pPr>
    <w:rPr>
      <w:rFonts w:ascii="Arial" w:hAnsi="Arial"/>
      <w:sz w:val="22"/>
      <w:szCs w:val="22"/>
    </w:rPr>
  </w:style>
  <w:style w:type="paragraph" w:styleId="Title">
    <w:name w:val="Title"/>
    <w:basedOn w:val="Normal"/>
    <w:qFormat/>
    <w:pPr>
      <w:jc w:val="center"/>
    </w:pPr>
    <w:rPr>
      <w:b/>
      <w:sz w:val="26"/>
      <w:szCs w:val="20"/>
      <w:lang w:eastAsia="zh-CN"/>
    </w:rPr>
  </w:style>
  <w:style w:type="paragraph" w:styleId="Footer">
    <w:name w:val="footer"/>
    <w:basedOn w:val="Normal"/>
    <w:pPr>
      <w:tabs>
        <w:tab w:val="center" w:pos="4320"/>
        <w:tab w:val="right" w:pos="8640"/>
      </w:tabs>
    </w:pPr>
    <w:rPr>
      <w:sz w:val="26"/>
      <w:szCs w:val="20"/>
    </w:rPr>
  </w:style>
  <w:style w:type="paragraph" w:styleId="Header">
    <w:name w:val="header"/>
    <w:basedOn w:val="Normal"/>
    <w:pPr>
      <w:tabs>
        <w:tab w:val="center" w:pos="4320"/>
        <w:tab w:val="right" w:pos="8640"/>
      </w:tabs>
    </w:pPr>
  </w:style>
  <w:style w:type="table" w:styleId="TableGrid">
    <w:name w:val="Table Grid"/>
    <w:basedOn w:val="TableNormal"/>
    <w:rsid w:val="00EA0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027F7"/>
  </w:style>
  <w:style w:type="character" w:styleId="Hyperlink">
    <w:name w:val="Hyperlink"/>
    <w:rsid w:val="00B664E7"/>
    <w:rPr>
      <w:color w:val="0000FF"/>
      <w:u w:val="single"/>
    </w:rPr>
  </w:style>
  <w:style w:type="paragraph" w:customStyle="1" w:styleId="Char1">
    <w:name w:val="Char1"/>
    <w:basedOn w:val="Normal"/>
    <w:semiHidden/>
    <w:rsid w:val="00D37875"/>
    <w:pPr>
      <w:spacing w:after="160" w:line="240" w:lineRule="exact"/>
    </w:pPr>
    <w:rPr>
      <w:rFonts w:ascii="Arial" w:hAnsi="Arial" w:cs="Arial"/>
      <w:sz w:val="22"/>
      <w:szCs w:val="22"/>
    </w:rPr>
  </w:style>
  <w:style w:type="paragraph" w:customStyle="1" w:styleId="CharCharCharCharCharCharCharCharCharChar0">
    <w:name w:val="Char Char Char Char Char Char Char Char Char Char"/>
    <w:basedOn w:val="Normal"/>
    <w:semiHidden/>
    <w:rsid w:val="00FF2134"/>
    <w:pPr>
      <w:spacing w:after="160" w:line="240" w:lineRule="exact"/>
    </w:pPr>
    <w:rPr>
      <w:rFonts w:ascii="Arial" w:hAnsi="Arial" w:cs="Arial"/>
      <w:sz w:val="22"/>
      <w:szCs w:val="22"/>
    </w:rPr>
  </w:style>
  <w:style w:type="paragraph" w:customStyle="1" w:styleId="CharCharChar">
    <w:name w:val="Char Char Char"/>
    <w:basedOn w:val="Normal"/>
    <w:next w:val="Normal"/>
    <w:autoRedefine/>
    <w:semiHidden/>
    <w:rsid w:val="00CD5662"/>
    <w:pPr>
      <w:spacing w:before="120" w:after="120" w:line="312" w:lineRule="auto"/>
    </w:pPr>
    <w:rPr>
      <w:rFonts w:ascii="Times New Roman" w:hAnsi="Times New Roman"/>
      <w:szCs w:val="28"/>
    </w:rPr>
  </w:style>
  <w:style w:type="paragraph" w:styleId="BalloonText">
    <w:name w:val="Balloon Text"/>
    <w:basedOn w:val="Normal"/>
    <w:semiHidden/>
    <w:rsid w:val="00CD5662"/>
    <w:rPr>
      <w:rFonts w:ascii="Tahoma" w:hAnsi="Tahoma" w:cs="Tahoma"/>
      <w:sz w:val="16"/>
      <w:szCs w:val="16"/>
    </w:rPr>
  </w:style>
  <w:style w:type="paragraph" w:customStyle="1" w:styleId="CharCharCharCharCharCharChar">
    <w:name w:val="Char Char Char Char Char Char Char"/>
    <w:basedOn w:val="Normal"/>
    <w:semiHidden/>
    <w:rsid w:val="006C2A9A"/>
    <w:pPr>
      <w:spacing w:after="160" w:line="240" w:lineRule="exact"/>
    </w:pPr>
    <w:rPr>
      <w:rFonts w:ascii="Arial" w:hAnsi="Arial" w:cs="Arial"/>
      <w:sz w:val="22"/>
      <w:szCs w:val="22"/>
    </w:rPr>
  </w:style>
  <w:style w:type="paragraph" w:customStyle="1" w:styleId="1">
    <w:name w:val="1"/>
    <w:basedOn w:val="Normal"/>
    <w:next w:val="Normal"/>
    <w:autoRedefine/>
    <w:semiHidden/>
    <w:rsid w:val="00906A1A"/>
    <w:pPr>
      <w:spacing w:before="120" w:after="120" w:line="312" w:lineRule="auto"/>
    </w:pPr>
    <w:rPr>
      <w:rFonts w:ascii="Times New Roman" w:hAnsi="Times New Roman"/>
      <w:szCs w:val="28"/>
    </w:rPr>
  </w:style>
  <w:style w:type="paragraph" w:customStyle="1" w:styleId="MediumGrid1-Accent21">
    <w:name w:val="Medium Grid 1 - Accent 21"/>
    <w:basedOn w:val="Normal"/>
    <w:uiPriority w:val="34"/>
    <w:qFormat/>
    <w:rsid w:val="0083302D"/>
    <w:pPr>
      <w:spacing w:after="200"/>
      <w:ind w:left="720"/>
      <w:contextualSpacing/>
    </w:pPr>
    <w:rPr>
      <w:rFonts w:ascii="Cambria" w:eastAsia="Cambria" w:hAnsi="Cambria"/>
      <w:sz w:val="24"/>
    </w:rPr>
  </w:style>
  <w:style w:type="paragraph" w:customStyle="1" w:styleId="Char1CharCharCharCharCharChar">
    <w:name w:val="Char1 Char Char Char Char Char Char"/>
    <w:basedOn w:val="Normal"/>
    <w:rsid w:val="0012295E"/>
    <w:pPr>
      <w:spacing w:after="160" w:line="240" w:lineRule="exact"/>
    </w:pPr>
    <w:rPr>
      <w:rFonts w:ascii="Verdana" w:hAnsi="Verdana" w:cs="Angsana New"/>
      <w:sz w:val="20"/>
      <w:szCs w:val="20"/>
      <w:lang w:val="en-GB"/>
    </w:rPr>
  </w:style>
  <w:style w:type="character" w:styleId="FollowedHyperlink">
    <w:name w:val="FollowedHyperlink"/>
    <w:rsid w:val="00614A93"/>
    <w:rPr>
      <w:color w:val="800080"/>
      <w:u w:val="single"/>
    </w:rPr>
  </w:style>
  <w:style w:type="paragraph" w:styleId="BodyText">
    <w:name w:val="Body Text"/>
    <w:basedOn w:val="Normal"/>
    <w:link w:val="BodyTextChar"/>
    <w:rsid w:val="00225A32"/>
    <w:pPr>
      <w:jc w:val="both"/>
    </w:pPr>
    <w:rPr>
      <w:sz w:val="26"/>
      <w:szCs w:val="20"/>
      <w:lang w:val="x-none" w:eastAsia="x-none"/>
    </w:rPr>
  </w:style>
  <w:style w:type="character" w:customStyle="1" w:styleId="BodyTextChar">
    <w:name w:val="Body Text Char"/>
    <w:link w:val="BodyText"/>
    <w:rsid w:val="00225A32"/>
    <w:rPr>
      <w:rFonts w:ascii=".VnTime" w:hAnsi=".VnTime"/>
      <w:sz w:val="26"/>
    </w:rPr>
  </w:style>
  <w:style w:type="paragraph" w:styleId="NormalWeb">
    <w:name w:val="Normal (Web)"/>
    <w:basedOn w:val="Normal"/>
    <w:uiPriority w:val="99"/>
    <w:unhideWhenUsed/>
    <w:rsid w:val="00274E5C"/>
    <w:pPr>
      <w:spacing w:before="100" w:beforeAutospacing="1" w:after="100" w:afterAutospacing="1"/>
    </w:pPr>
    <w:rPr>
      <w:rFonts w:ascii="Times New Roman" w:hAnsi="Times New Roman"/>
      <w:sz w:val="24"/>
    </w:rPr>
  </w:style>
  <w:style w:type="character" w:customStyle="1" w:styleId="vldocrldnamec2">
    <w:name w:val="vl_doc_rl_dname_c2"/>
    <w:basedOn w:val="DefaultParagraphFont"/>
    <w:rsid w:val="0027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00872">
      <w:bodyDiv w:val="1"/>
      <w:marLeft w:val="0"/>
      <w:marRight w:val="0"/>
      <w:marTop w:val="0"/>
      <w:marBottom w:val="0"/>
      <w:divBdr>
        <w:top w:val="none" w:sz="0" w:space="0" w:color="auto"/>
        <w:left w:val="none" w:sz="0" w:space="0" w:color="auto"/>
        <w:bottom w:val="none" w:sz="0" w:space="0" w:color="auto"/>
        <w:right w:val="none" w:sz="0" w:space="0" w:color="auto"/>
      </w:divBdr>
    </w:div>
    <w:div w:id="555118359">
      <w:bodyDiv w:val="1"/>
      <w:marLeft w:val="0"/>
      <w:marRight w:val="0"/>
      <w:marTop w:val="0"/>
      <w:marBottom w:val="0"/>
      <w:divBdr>
        <w:top w:val="none" w:sz="0" w:space="0" w:color="auto"/>
        <w:left w:val="none" w:sz="0" w:space="0" w:color="auto"/>
        <w:bottom w:val="none" w:sz="0" w:space="0" w:color="auto"/>
        <w:right w:val="none" w:sz="0" w:space="0" w:color="auto"/>
      </w:divBdr>
    </w:div>
    <w:div w:id="17023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1964</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côc qun lý d­îc viÖt nam              céng hoµ x· héi chñ nghÜa viÖt nam</vt:lpstr>
    </vt:vector>
  </TitlesOfParts>
  <Company>LETUYET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qun lý d­îc viÖt nam              céng hoµ x· héi chñ nghÜa viÖt nam</dc:title>
  <dc:creator>NDTOAN</dc:creator>
  <cp:lastModifiedBy>NDTOAN</cp:lastModifiedBy>
  <cp:revision>4</cp:revision>
  <cp:lastPrinted>2019-01-05T03:14:00Z</cp:lastPrinted>
  <dcterms:created xsi:type="dcterms:W3CDTF">2020-01-06T02:18:00Z</dcterms:created>
  <dcterms:modified xsi:type="dcterms:W3CDTF">2020-01-06T02:24:00Z</dcterms:modified>
</cp:coreProperties>
</file>